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15" w:type="dxa"/>
        <w:tblInd w:w="108" w:type="dxa"/>
        <w:tblBorders>
          <w:top w:val="single" w:sz="4" w:space="0" w:color="auto"/>
          <w:left w:val="single" w:sz="4" w:space="0" w:color="auto"/>
          <w:bottom w:val="single" w:sz="4" w:space="0" w:color="auto"/>
          <w:right w:val="single" w:sz="4" w:space="0" w:color="auto"/>
          <w:insideH w:val="single" w:sz="2" w:space="0" w:color="929292"/>
          <w:insideV w:val="single" w:sz="2" w:space="0" w:color="FEFFFF"/>
        </w:tblBorders>
        <w:tblLayout w:type="fixed"/>
        <w:tblLook w:val="04A0" w:firstRow="1" w:lastRow="0" w:firstColumn="1" w:lastColumn="0" w:noHBand="0" w:noVBand="1"/>
      </w:tblPr>
      <w:tblGrid>
        <w:gridCol w:w="3199"/>
        <w:gridCol w:w="6416"/>
      </w:tblGrid>
      <w:tr w:rsidR="00D85B9E" w14:paraId="6AB92CB5" w14:textId="77777777" w:rsidTr="00A25993">
        <w:trPr>
          <w:trHeight w:val="303"/>
        </w:trPr>
        <w:tc>
          <w:tcPr>
            <w:tcW w:w="3199" w:type="dxa"/>
            <w:tcMar>
              <w:top w:w="80" w:type="dxa"/>
              <w:left w:w="80" w:type="dxa"/>
              <w:bottom w:w="80" w:type="dxa"/>
              <w:right w:w="80" w:type="dxa"/>
            </w:tcMar>
            <w:hideMark/>
          </w:tcPr>
          <w:p w14:paraId="5C256AB3" w14:textId="77777777" w:rsidR="00D85B9E" w:rsidRPr="00C259DB" w:rsidRDefault="00D85B9E" w:rsidP="00C1798C">
            <w:pPr>
              <w:rPr>
                <w:rFonts w:ascii="Arial" w:hAnsi="Arial" w:cs="Arial"/>
              </w:rPr>
            </w:pPr>
            <w:r w:rsidRPr="00C259DB">
              <w:rPr>
                <w:rFonts w:ascii="Arial" w:hAnsi="Arial" w:cs="Arial"/>
                <w:b/>
                <w:bCs/>
                <w:color w:val="000000"/>
                <w14:textOutline w14:w="0" w14:cap="flat" w14:cmpd="sng" w14:algn="ctr">
                  <w14:noFill/>
                  <w14:prstDash w14:val="solid"/>
                  <w14:bevel/>
                </w14:textOutline>
              </w:rPr>
              <w:t>Überschrift</w:t>
            </w:r>
          </w:p>
        </w:tc>
        <w:tc>
          <w:tcPr>
            <w:tcW w:w="6416" w:type="dxa"/>
            <w:tcMar>
              <w:top w:w="80" w:type="dxa"/>
              <w:left w:w="80" w:type="dxa"/>
              <w:bottom w:w="80" w:type="dxa"/>
              <w:right w:w="80" w:type="dxa"/>
            </w:tcMar>
            <w:hideMark/>
          </w:tcPr>
          <w:p w14:paraId="0514492A" w14:textId="77777777" w:rsidR="000E3366" w:rsidRPr="00C259DB" w:rsidRDefault="000E3366" w:rsidP="000E3366">
            <w:pPr>
              <w:rPr>
                <w:rFonts w:ascii="Arial" w:hAnsi="Arial" w:cs="Arial"/>
                <w:b/>
                <w:bCs/>
                <w:color w:val="000000"/>
                <w14:textOutline w14:w="0" w14:cap="flat" w14:cmpd="sng" w14:algn="ctr">
                  <w14:noFill/>
                  <w14:prstDash w14:val="solid"/>
                  <w14:bevel/>
                </w14:textOutline>
              </w:rPr>
            </w:pPr>
            <w:r w:rsidRPr="00C259DB">
              <w:rPr>
                <w:rFonts w:ascii="Arial" w:hAnsi="Arial" w:cs="Arial"/>
                <w:b/>
                <w:bCs/>
                <w:color w:val="000000"/>
                <w14:textOutline w14:w="0" w14:cap="flat" w14:cmpd="sng" w14:algn="ctr">
                  <w14:noFill/>
                  <w14:prstDash w14:val="solid"/>
                  <w14:bevel/>
                </w14:textOutline>
              </w:rPr>
              <w:t xml:space="preserve">Kartenarbeit zum Weltrisikoindex: </w:t>
            </w:r>
          </w:p>
          <w:p w14:paraId="227B2EA5" w14:textId="76477E30" w:rsidR="00D85B9E" w:rsidRPr="00C259DB" w:rsidRDefault="000E3366" w:rsidP="000E3366">
            <w:pPr>
              <w:rPr>
                <w:rFonts w:ascii="Arial" w:hAnsi="Arial" w:cs="Arial"/>
                <w:b/>
                <w:bCs/>
              </w:rPr>
            </w:pPr>
            <w:r w:rsidRPr="00C259DB">
              <w:rPr>
                <w:rFonts w:ascii="Arial" w:hAnsi="Arial" w:cs="Arial"/>
                <w:b/>
                <w:bCs/>
                <w:color w:val="000000"/>
                <w14:textOutline w14:w="0" w14:cap="flat" w14:cmpd="sng" w14:algn="ctr">
                  <w14:noFill/>
                  <w14:prstDash w14:val="solid"/>
                  <w14:bevel/>
                </w14:textOutline>
              </w:rPr>
              <w:t>Vergleich mit den aktuellen Daten</w:t>
            </w:r>
          </w:p>
        </w:tc>
      </w:tr>
      <w:tr w:rsidR="00D85B9E" w14:paraId="5D9E5DD5" w14:textId="77777777" w:rsidTr="00A25993">
        <w:trPr>
          <w:trHeight w:val="298"/>
        </w:trPr>
        <w:tc>
          <w:tcPr>
            <w:tcW w:w="3199" w:type="dxa"/>
            <w:tcMar>
              <w:top w:w="80" w:type="dxa"/>
              <w:left w:w="80" w:type="dxa"/>
              <w:bottom w:w="80" w:type="dxa"/>
              <w:right w:w="80" w:type="dxa"/>
            </w:tcMar>
            <w:hideMark/>
          </w:tcPr>
          <w:p w14:paraId="5CF50181" w14:textId="77777777" w:rsidR="00D85B9E" w:rsidRPr="00C259DB" w:rsidRDefault="00D85B9E" w:rsidP="00C1798C">
            <w:pPr>
              <w:rPr>
                <w:rFonts w:ascii="Arial" w:hAnsi="Arial" w:cs="Arial"/>
              </w:rPr>
            </w:pPr>
            <w:r w:rsidRPr="00C259DB">
              <w:rPr>
                <w:rFonts w:ascii="Arial" w:hAnsi="Arial" w:cs="Arial"/>
                <w:b/>
                <w:bCs/>
                <w:color w:val="000000"/>
                <w14:textOutline w14:w="0" w14:cap="flat" w14:cmpd="sng" w14:algn="ctr">
                  <w14:noFill/>
                  <w14:prstDash w14:val="solid"/>
                  <w14:bevel/>
                </w14:textOutline>
              </w:rPr>
              <w:t>Thema</w:t>
            </w:r>
          </w:p>
        </w:tc>
        <w:tc>
          <w:tcPr>
            <w:tcW w:w="6416" w:type="dxa"/>
            <w:tcMar>
              <w:top w:w="80" w:type="dxa"/>
              <w:left w:w="80" w:type="dxa"/>
              <w:bottom w:w="80" w:type="dxa"/>
              <w:right w:w="80" w:type="dxa"/>
            </w:tcMar>
            <w:hideMark/>
          </w:tcPr>
          <w:p w14:paraId="3E47A554" w14:textId="7619F2BE" w:rsidR="00D85B9E" w:rsidRPr="00C259DB" w:rsidRDefault="000E3366" w:rsidP="00C1798C">
            <w:pPr>
              <w:rPr>
                <w:rFonts w:ascii="Arial" w:hAnsi="Arial" w:cs="Arial"/>
                <w:color w:val="000000"/>
                <w14:textOutline w14:w="0" w14:cap="flat" w14:cmpd="sng" w14:algn="ctr">
                  <w14:noFill/>
                  <w14:prstDash w14:val="solid"/>
                  <w14:bevel/>
                </w14:textOutline>
              </w:rPr>
            </w:pPr>
            <w:r w:rsidRPr="00C259DB">
              <w:rPr>
                <w:rFonts w:ascii="Arial" w:hAnsi="Arial" w:cs="Arial"/>
              </w:rPr>
              <w:t>Naturkatastrophen, Gefährdung, Vulnerabilität</w:t>
            </w:r>
          </w:p>
        </w:tc>
      </w:tr>
      <w:tr w:rsidR="00D85B9E" w14:paraId="4D5280D9" w14:textId="77777777" w:rsidTr="00A25993">
        <w:trPr>
          <w:trHeight w:val="598"/>
        </w:trPr>
        <w:tc>
          <w:tcPr>
            <w:tcW w:w="3199" w:type="dxa"/>
            <w:shd w:val="clear" w:color="auto" w:fill="F4F9F8"/>
            <w:tcMar>
              <w:top w:w="80" w:type="dxa"/>
              <w:left w:w="80" w:type="dxa"/>
              <w:bottom w:w="80" w:type="dxa"/>
              <w:right w:w="80" w:type="dxa"/>
            </w:tcMar>
            <w:hideMark/>
          </w:tcPr>
          <w:p w14:paraId="1F8297D0" w14:textId="77777777" w:rsidR="00D85B9E" w:rsidRPr="00C259DB" w:rsidRDefault="00D85B9E" w:rsidP="00C1798C">
            <w:pPr>
              <w:rPr>
                <w:rFonts w:ascii="Arial" w:hAnsi="Arial" w:cs="Arial"/>
              </w:rPr>
            </w:pPr>
            <w:r w:rsidRPr="00C259DB">
              <w:rPr>
                <w:rFonts w:ascii="Arial" w:hAnsi="Arial" w:cs="Arial"/>
                <w:b/>
                <w:bCs/>
                <w:color w:val="CDCCCA"/>
                <w14:textOutline w14:w="0" w14:cap="flat" w14:cmpd="sng" w14:algn="ctr">
                  <w14:noFill/>
                  <w14:prstDash w14:val="solid"/>
                  <w14:bevel/>
                </w14:textOutline>
              </w:rPr>
              <w:t>Schwerpunkte</w:t>
            </w:r>
          </w:p>
        </w:tc>
        <w:tc>
          <w:tcPr>
            <w:tcW w:w="6416" w:type="dxa"/>
            <w:shd w:val="clear" w:color="auto" w:fill="F4F9F8"/>
            <w:tcMar>
              <w:top w:w="80" w:type="dxa"/>
              <w:left w:w="80" w:type="dxa"/>
              <w:bottom w:w="80" w:type="dxa"/>
              <w:right w:w="80" w:type="dxa"/>
            </w:tcMar>
          </w:tcPr>
          <w:p w14:paraId="7006BB76" w14:textId="40D7EA6A" w:rsidR="00D85B9E" w:rsidRPr="00C259DB" w:rsidRDefault="000E3366" w:rsidP="00C1798C">
            <w:pPr>
              <w:rPr>
                <w:rFonts w:ascii="Arial" w:hAnsi="Arial" w:cs="Arial"/>
              </w:rPr>
            </w:pPr>
            <w:r w:rsidRPr="00C259DB">
              <w:rPr>
                <w:rFonts w:ascii="Arial" w:hAnsi="Arial" w:cs="Arial"/>
              </w:rPr>
              <w:t>Atlasarbeit, Kartenarbeit, Weltrisikoindex, Naturkatastrophen</w:t>
            </w:r>
          </w:p>
        </w:tc>
      </w:tr>
      <w:tr w:rsidR="00D85B9E" w14:paraId="6D229CC3" w14:textId="77777777" w:rsidTr="00A25993">
        <w:trPr>
          <w:trHeight w:val="298"/>
        </w:trPr>
        <w:tc>
          <w:tcPr>
            <w:tcW w:w="3199" w:type="dxa"/>
            <w:tcMar>
              <w:top w:w="80" w:type="dxa"/>
              <w:left w:w="80" w:type="dxa"/>
              <w:bottom w:w="80" w:type="dxa"/>
              <w:right w:w="80" w:type="dxa"/>
            </w:tcMar>
            <w:hideMark/>
          </w:tcPr>
          <w:p w14:paraId="7125DCB8" w14:textId="77777777" w:rsidR="00D85B9E" w:rsidRPr="00C259DB" w:rsidRDefault="00D85B9E" w:rsidP="00C1798C">
            <w:pPr>
              <w:rPr>
                <w:rFonts w:ascii="Arial" w:hAnsi="Arial" w:cs="Arial"/>
              </w:rPr>
            </w:pPr>
            <w:r w:rsidRPr="00C259DB">
              <w:rPr>
                <w:rFonts w:ascii="Arial" w:hAnsi="Arial" w:cs="Arial"/>
                <w:b/>
                <w:bCs/>
                <w:color w:val="000000"/>
                <w14:textOutline w14:w="0" w14:cap="flat" w14:cmpd="sng" w14:algn="ctr">
                  <w14:noFill/>
                  <w14:prstDash w14:val="solid"/>
                  <w14:bevel/>
                </w14:textOutline>
              </w:rPr>
              <w:t>Sekundarstufe</w:t>
            </w:r>
          </w:p>
        </w:tc>
        <w:tc>
          <w:tcPr>
            <w:tcW w:w="6416" w:type="dxa"/>
            <w:tcMar>
              <w:top w:w="80" w:type="dxa"/>
              <w:left w:w="80" w:type="dxa"/>
              <w:bottom w:w="80" w:type="dxa"/>
              <w:right w:w="80" w:type="dxa"/>
            </w:tcMar>
            <w:hideMark/>
          </w:tcPr>
          <w:p w14:paraId="54918185" w14:textId="77777777" w:rsidR="00D85B9E" w:rsidRPr="00C259DB" w:rsidRDefault="00D85B9E" w:rsidP="00C1798C">
            <w:pPr>
              <w:rPr>
                <w:rFonts w:ascii="Arial" w:hAnsi="Arial" w:cs="Arial"/>
              </w:rPr>
            </w:pPr>
            <w:r w:rsidRPr="00C259DB">
              <w:rPr>
                <w:rFonts w:ascii="Arial" w:hAnsi="Arial" w:cs="Arial"/>
              </w:rPr>
              <w:t>Sek II</w:t>
            </w:r>
          </w:p>
        </w:tc>
      </w:tr>
      <w:tr w:rsidR="00D85B9E" w14:paraId="177C5E6A" w14:textId="77777777" w:rsidTr="00A25993">
        <w:trPr>
          <w:trHeight w:val="1798"/>
        </w:trPr>
        <w:tc>
          <w:tcPr>
            <w:tcW w:w="3199" w:type="dxa"/>
            <w:shd w:val="clear" w:color="auto" w:fill="F4F9F8"/>
            <w:tcMar>
              <w:top w:w="80" w:type="dxa"/>
              <w:left w:w="80" w:type="dxa"/>
              <w:bottom w:w="80" w:type="dxa"/>
              <w:right w:w="80" w:type="dxa"/>
            </w:tcMar>
            <w:hideMark/>
          </w:tcPr>
          <w:p w14:paraId="63E4CFB0" w14:textId="77777777" w:rsidR="00D85B9E" w:rsidRPr="00C259DB" w:rsidRDefault="00D85B9E" w:rsidP="00C1798C">
            <w:pPr>
              <w:rPr>
                <w:rFonts w:ascii="Arial" w:hAnsi="Arial" w:cs="Arial"/>
                <w:b/>
                <w:bCs/>
                <w:color w:val="000000"/>
                <w14:textOutline w14:w="0" w14:cap="flat" w14:cmpd="sng" w14:algn="ctr">
                  <w14:noFill/>
                  <w14:prstDash w14:val="solid"/>
                  <w14:bevel/>
                </w14:textOutline>
              </w:rPr>
            </w:pPr>
            <w:r w:rsidRPr="00C259DB">
              <w:rPr>
                <w:rFonts w:ascii="Arial" w:hAnsi="Arial" w:cs="Arial"/>
                <w:b/>
                <w:bCs/>
                <w:color w:val="000000"/>
                <w14:textOutline w14:w="0" w14:cap="flat" w14:cmpd="sng" w14:algn="ctr">
                  <w14:noFill/>
                  <w14:prstDash w14:val="solid"/>
                  <w14:bevel/>
                </w14:textOutline>
              </w:rPr>
              <w:t>Ausgangskarte(n)</w:t>
            </w:r>
          </w:p>
        </w:tc>
        <w:tc>
          <w:tcPr>
            <w:tcW w:w="6416" w:type="dxa"/>
            <w:shd w:val="clear" w:color="auto" w:fill="F4F9F8"/>
            <w:tcMar>
              <w:top w:w="80" w:type="dxa"/>
              <w:left w:w="80" w:type="dxa"/>
              <w:bottom w:w="80" w:type="dxa"/>
              <w:right w:w="80" w:type="dxa"/>
            </w:tcMar>
            <w:hideMark/>
          </w:tcPr>
          <w:p w14:paraId="01B93DE1" w14:textId="77777777" w:rsidR="000E3366" w:rsidRPr="00C259DB" w:rsidRDefault="000E3366" w:rsidP="000E3366">
            <w:pPr>
              <w:rPr>
                <w:rFonts w:ascii="Arial" w:hAnsi="Arial" w:cs="Arial"/>
              </w:rPr>
            </w:pPr>
            <w:r w:rsidRPr="00C259DB">
              <w:rPr>
                <w:rFonts w:ascii="Arial" w:hAnsi="Arial" w:cs="Arial"/>
              </w:rPr>
              <w:t>Haack Weltatlas 2022, Karte 233.6 Weltrisikoindex</w:t>
            </w:r>
          </w:p>
          <w:p w14:paraId="5C006DAD" w14:textId="47FB6CDF" w:rsidR="00D85B9E" w:rsidRPr="00C259DB" w:rsidRDefault="00D85B9E" w:rsidP="000E3366">
            <w:pPr>
              <w:rPr>
                <w:rFonts w:ascii="Arial" w:hAnsi="Arial" w:cs="Arial"/>
              </w:rPr>
            </w:pPr>
          </w:p>
        </w:tc>
      </w:tr>
      <w:tr w:rsidR="00D85B9E" w14:paraId="5C5B4697" w14:textId="77777777" w:rsidTr="001F2EF1">
        <w:trPr>
          <w:trHeight w:val="3101"/>
        </w:trPr>
        <w:tc>
          <w:tcPr>
            <w:tcW w:w="3199" w:type="dxa"/>
            <w:shd w:val="clear" w:color="auto" w:fill="F4F9F8"/>
            <w:tcMar>
              <w:top w:w="80" w:type="dxa"/>
              <w:left w:w="80" w:type="dxa"/>
              <w:bottom w:w="80" w:type="dxa"/>
              <w:right w:w="80" w:type="dxa"/>
            </w:tcMar>
            <w:hideMark/>
          </w:tcPr>
          <w:p w14:paraId="193ED6D0" w14:textId="77777777" w:rsidR="00D85B9E" w:rsidRPr="00C259DB" w:rsidRDefault="00D85B9E" w:rsidP="00C1798C">
            <w:pPr>
              <w:rPr>
                <w:rFonts w:ascii="Arial" w:hAnsi="Arial" w:cs="Arial"/>
              </w:rPr>
            </w:pPr>
            <w:r w:rsidRPr="00C259DB">
              <w:rPr>
                <w:rFonts w:ascii="Arial" w:hAnsi="Arial" w:cs="Arial"/>
                <w:b/>
                <w:bCs/>
                <w:color w:val="000000"/>
                <w14:textOutline w14:w="0" w14:cap="flat" w14:cmpd="sng" w14:algn="ctr">
                  <w14:noFill/>
                  <w14:prstDash w14:val="solid"/>
                  <w14:bevel/>
                </w14:textOutline>
              </w:rPr>
              <w:t>Unterrichtsimpuls</w:t>
            </w:r>
          </w:p>
        </w:tc>
        <w:tc>
          <w:tcPr>
            <w:tcW w:w="6416" w:type="dxa"/>
            <w:shd w:val="clear" w:color="auto" w:fill="F4F9F8"/>
            <w:tcMar>
              <w:top w:w="80" w:type="dxa"/>
              <w:left w:w="80" w:type="dxa"/>
              <w:bottom w:w="80" w:type="dxa"/>
              <w:right w:w="80" w:type="dxa"/>
            </w:tcMar>
          </w:tcPr>
          <w:p w14:paraId="345DE148" w14:textId="5126844E" w:rsidR="000E3366" w:rsidRPr="00C259DB" w:rsidRDefault="00C259DB" w:rsidP="000E3366">
            <w:pPr>
              <w:rPr>
                <w:rFonts w:ascii="Arial" w:hAnsi="Arial" w:cs="Arial"/>
              </w:rPr>
            </w:pPr>
            <w:r w:rsidRPr="00C259DB">
              <w:rPr>
                <w:rFonts w:ascii="Arial" w:hAnsi="Arial" w:cs="Arial"/>
                <w:color w:val="000000"/>
                <w14:textOutline w14:w="0" w14:cap="flat" w14:cmpd="sng" w14:algn="ctr">
                  <w14:noFill/>
                  <w14:prstDash w14:val="solid"/>
                  <w14:bevel/>
                </w14:textOutline>
              </w:rPr>
              <w:t>Die Arbeit mit Karten, die Indi</w:t>
            </w:r>
            <w:r w:rsidR="00246CE2">
              <w:rPr>
                <w:rFonts w:ascii="Arial" w:hAnsi="Arial" w:cs="Arial"/>
                <w:color w:val="000000"/>
                <w14:textOutline w14:w="0" w14:cap="flat" w14:cmpd="sng" w14:algn="ctr">
                  <w14:noFill/>
                  <w14:prstDash w14:val="solid"/>
                  <w14:bevel/>
                </w14:textOutline>
              </w:rPr>
              <w:t>c</w:t>
            </w:r>
            <w:r w:rsidRPr="00C259DB">
              <w:rPr>
                <w:rFonts w:ascii="Arial" w:hAnsi="Arial" w:cs="Arial"/>
                <w:color w:val="000000"/>
                <w14:textOutline w14:w="0" w14:cap="flat" w14:cmpd="sng" w14:algn="ctr">
                  <w14:noFill/>
                  <w14:prstDash w14:val="solid"/>
                  <w14:bevel/>
                </w14:textOutline>
              </w:rPr>
              <w:t>es darstellen, muss immer mit Hintergrundinformationen begleitet werden</w:t>
            </w:r>
            <w:r w:rsidR="00246CE2">
              <w:rPr>
                <w:rFonts w:ascii="Arial" w:hAnsi="Arial" w:cs="Arial"/>
                <w:color w:val="000000"/>
                <w14:textOutline w14:w="0" w14:cap="flat" w14:cmpd="sng" w14:algn="ctr">
                  <w14:noFill/>
                  <w14:prstDash w14:val="solid"/>
                  <w14:bevel/>
                </w14:textOutline>
              </w:rPr>
              <w:t>. Nur so können</w:t>
            </w:r>
            <w:r w:rsidRPr="00C259DB">
              <w:rPr>
                <w:rFonts w:ascii="Arial" w:hAnsi="Arial" w:cs="Arial"/>
                <w:color w:val="000000"/>
                <w14:textOutline w14:w="0" w14:cap="flat" w14:cmpd="sng" w14:algn="ctr">
                  <w14:noFill/>
                  <w14:prstDash w14:val="solid"/>
                  <w14:bevel/>
                </w14:textOutline>
              </w:rPr>
              <w:t xml:space="preserve"> die Schülerinnen und Schüler die Berechnungskriterien und damit die Aussage des Index richtig einordnen. Auf der Website des „Bündnis Entwicklung hilft“ </w:t>
            </w:r>
            <w:hyperlink r:id="rId4" w:anchor="weltrisikoindex" w:history="1">
              <w:r w:rsidR="000E3366" w:rsidRPr="00C259DB">
                <w:rPr>
                  <w:rStyle w:val="Hyperlink"/>
                  <w:rFonts w:ascii="Arial" w:hAnsi="Arial" w:cs="Arial"/>
                </w:rPr>
                <w:t>https://weltrisikobericht.de/#weltrisikoindex</w:t>
              </w:r>
            </w:hyperlink>
          </w:p>
          <w:p w14:paraId="716CD038" w14:textId="03EA403F" w:rsidR="00246CE2" w:rsidRPr="00246CE2" w:rsidRDefault="00246CE2" w:rsidP="00246CE2">
            <w:pPr>
              <w:spacing w:after="0" w:line="240" w:lineRule="auto"/>
              <w:rPr>
                <w:rFonts w:ascii="Arial" w:eastAsia="Arial Unicode MS" w:hAnsi="Arial" w:cs="Arial"/>
                <w:color w:val="000000"/>
                <w:kern w:val="0"/>
                <w:sz w:val="20"/>
                <w:szCs w:val="20"/>
                <w:bdr w:val="none" w:sz="0" w:space="0" w:color="auto" w:frame="1"/>
                <w:lang w:eastAsia="de-DE"/>
                <w14:textOutline w14:w="0" w14:cap="flat" w14:cmpd="sng" w14:algn="ctr">
                  <w14:noFill/>
                  <w14:prstDash w14:val="solid"/>
                  <w14:bevel/>
                </w14:textOutline>
                <w14:ligatures w14:val="none"/>
              </w:rPr>
            </w:pPr>
            <w:r>
              <w:rPr>
                <w:rFonts w:ascii="Arial" w:eastAsia="Arial Unicode MS" w:hAnsi="Arial" w:cs="Arial"/>
                <w:color w:val="000000"/>
                <w:kern w:val="0"/>
                <w:sz w:val="20"/>
                <w:szCs w:val="20"/>
                <w:bdr w:val="none" w:sz="0" w:space="0" w:color="auto" w:frame="1"/>
                <w:lang w:eastAsia="de-DE"/>
                <w14:textOutline w14:w="0" w14:cap="flat" w14:cmpd="sng" w14:algn="ctr">
                  <w14:noFill/>
                  <w14:prstDash w14:val="solid"/>
                  <w14:bevel/>
                </w14:textOutline>
                <w14:ligatures w14:val="none"/>
              </w:rPr>
              <w:t>f</w:t>
            </w:r>
            <w:r w:rsidRPr="00246CE2">
              <w:rPr>
                <w:rFonts w:ascii="Arial" w:eastAsia="Arial Unicode MS" w:hAnsi="Arial" w:cs="Arial"/>
                <w:color w:val="000000"/>
                <w:kern w:val="0"/>
                <w:sz w:val="20"/>
                <w:szCs w:val="20"/>
                <w:bdr w:val="none" w:sz="0" w:space="0" w:color="auto" w:frame="1"/>
                <w:lang w:eastAsia="de-DE"/>
                <w14:textOutline w14:w="0" w14:cap="flat" w14:cmpd="sng" w14:algn="ctr">
                  <w14:noFill/>
                  <w14:prstDash w14:val="solid"/>
                  <w14:bevel/>
                </w14:textOutline>
                <w14:ligatures w14:val="none"/>
              </w:rPr>
              <w:t>inde</w:t>
            </w:r>
            <w:r>
              <w:rPr>
                <w:rFonts w:ascii="Arial" w:eastAsia="Arial Unicode MS" w:hAnsi="Arial" w:cs="Arial"/>
                <w:color w:val="000000"/>
                <w:kern w:val="0"/>
                <w:sz w:val="20"/>
                <w:szCs w:val="20"/>
                <w:bdr w:val="none" w:sz="0" w:space="0" w:color="auto" w:frame="1"/>
                <w:lang w:eastAsia="de-DE"/>
                <w14:textOutline w14:w="0" w14:cap="flat" w14:cmpd="sng" w14:algn="ctr">
                  <w14:noFill/>
                  <w14:prstDash w14:val="solid"/>
                  <w14:bevel/>
                </w14:textOutline>
                <w14:ligatures w14:val="none"/>
              </w:rPr>
              <w:t>t Ihre Klasse</w:t>
            </w:r>
            <w:r w:rsidRPr="00246CE2">
              <w:rPr>
                <w:rFonts w:ascii="Arial" w:eastAsia="Arial Unicode MS" w:hAnsi="Arial" w:cs="Arial"/>
                <w:color w:val="000000"/>
                <w:kern w:val="0"/>
                <w:sz w:val="20"/>
                <w:szCs w:val="20"/>
                <w:bdr w:val="none" w:sz="0" w:space="0" w:color="auto" w:frame="1"/>
                <w:lang w:eastAsia="de-DE"/>
                <w14:textOutline w14:w="0" w14:cap="flat" w14:cmpd="sng" w14:algn="ctr">
                  <w14:noFill/>
                  <w14:prstDash w14:val="solid"/>
                  <w14:bevel/>
                </w14:textOutline>
                <w14:ligatures w14:val="none"/>
              </w:rPr>
              <w:t xml:space="preserve"> mit der ausführlichen Darstellung der Berechnungskriterien des Weltrisikoindex wertvolle Hintergrundinformationen für eine vertiefende Kartenanalyse der Karte 233.6 im neuen Haack Weltatlas.</w:t>
            </w:r>
          </w:p>
          <w:p w14:paraId="767CF897" w14:textId="77777777" w:rsidR="00246CE2" w:rsidRPr="00246CE2" w:rsidRDefault="00246CE2" w:rsidP="00246CE2">
            <w:pPr>
              <w:spacing w:after="0" w:line="240" w:lineRule="auto"/>
              <w:rPr>
                <w:rFonts w:ascii="Arial" w:eastAsia="Arial Unicode MS" w:hAnsi="Arial" w:cs="Arial"/>
                <w:color w:val="000000"/>
                <w:kern w:val="0"/>
                <w:sz w:val="20"/>
                <w:szCs w:val="20"/>
                <w:bdr w:val="none" w:sz="0" w:space="0" w:color="auto" w:frame="1"/>
                <w:lang w:eastAsia="de-DE"/>
                <w14:textOutline w14:w="0" w14:cap="flat" w14:cmpd="sng" w14:algn="ctr">
                  <w14:noFill/>
                  <w14:prstDash w14:val="solid"/>
                  <w14:bevel/>
                </w14:textOutline>
                <w14:ligatures w14:val="none"/>
              </w:rPr>
            </w:pPr>
            <w:r w:rsidRPr="00246CE2">
              <w:rPr>
                <w:rFonts w:ascii="Arial" w:eastAsia="Arial Unicode MS" w:hAnsi="Arial" w:cs="Arial"/>
                <w:color w:val="000000"/>
                <w:kern w:val="0"/>
                <w:sz w:val="20"/>
                <w:szCs w:val="20"/>
                <w:bdr w:val="none" w:sz="0" w:space="0" w:color="auto" w:frame="1"/>
                <w:lang w:eastAsia="de-DE"/>
                <w14:textOutline w14:w="0" w14:cap="flat" w14:cmpd="sng" w14:algn="ctr">
                  <w14:noFill/>
                  <w14:prstDash w14:val="solid"/>
                  <w14:bevel/>
                </w14:textOutline>
                <w14:ligatures w14:val="none"/>
              </w:rPr>
              <w:t xml:space="preserve">Neben der Hintergrundrecherche bietet die Seite mit den Daten des aktuellen Weltrisikoberichts und einer Karte der aktuellen Indexwerte auch die Möglichkeit, die Veränderungen seit der Datenerhebung 2020 nachzuvollziehen. Schülerinnen und Schüler der Sekundarstufe II könnten darüber hinaus stichhaltige Begründungen für die Veränderungen recherchieren, diskutieren und schriftlich festhalten. </w:t>
            </w:r>
          </w:p>
          <w:p w14:paraId="1AC395EC" w14:textId="3359A9A0" w:rsidR="00A459B0" w:rsidRPr="00C259DB" w:rsidRDefault="00246CE2" w:rsidP="00246CE2">
            <w:pPr>
              <w:rPr>
                <w:rFonts w:ascii="Arial" w:hAnsi="Arial" w:cs="Arial"/>
                <w:color w:val="000000"/>
                <w14:textOutline w14:w="0" w14:cap="flat" w14:cmpd="sng" w14:algn="ctr">
                  <w14:noFill/>
                  <w14:prstDash w14:val="solid"/>
                  <w14:bevel/>
                </w14:textOutline>
              </w:rPr>
            </w:pPr>
            <w:r w:rsidRPr="00246CE2">
              <w:rPr>
                <w:rFonts w:ascii="Arial" w:hAnsi="Arial" w:cs="Arial"/>
                <w:color w:val="000000"/>
                <w14:textOutline w14:w="0" w14:cap="flat" w14:cmpd="sng" w14:algn="ctr">
                  <w14:noFill/>
                  <w14:prstDash w14:val="solid"/>
                  <w14:bevel/>
                </w14:textOutline>
              </w:rPr>
              <w:t>Als Ergebnissicherung und Reflexion bietet sich zum Abschluss der Unterrichtseinheit ein abstrakter Blick auf Faktoren an, die die Vulnerabilität gegenüber Naturkatastrophen erhöhen können. Darüber hinaus könnte im Unterricht diskutiert werden, ob die Berechnungskriterien den Erwartungen der Schülerinnen und Schüler entsprechen und welche methodischen Schlussfolgerungen sie für die zukünftige Arbeit mit Indizes ziehen würden.</w:t>
            </w:r>
          </w:p>
        </w:tc>
      </w:tr>
      <w:tr w:rsidR="00BF5A9F" w14:paraId="1A042F8D" w14:textId="77777777" w:rsidTr="00A25993">
        <w:trPr>
          <w:trHeight w:val="1273"/>
        </w:trPr>
        <w:tc>
          <w:tcPr>
            <w:tcW w:w="3199" w:type="dxa"/>
            <w:shd w:val="clear" w:color="auto" w:fill="F4F9F8"/>
            <w:tcMar>
              <w:top w:w="80" w:type="dxa"/>
              <w:left w:w="80" w:type="dxa"/>
              <w:bottom w:w="80" w:type="dxa"/>
              <w:right w:w="80" w:type="dxa"/>
            </w:tcMar>
            <w:hideMark/>
          </w:tcPr>
          <w:p w14:paraId="34AFF01D" w14:textId="77777777" w:rsidR="00BF5A9F" w:rsidRPr="00C259DB" w:rsidRDefault="00BF5A9F" w:rsidP="00BF5A9F">
            <w:pPr>
              <w:rPr>
                <w:rFonts w:ascii="Arial" w:hAnsi="Arial" w:cs="Arial"/>
              </w:rPr>
            </w:pPr>
            <w:r w:rsidRPr="00C259DB">
              <w:rPr>
                <w:rFonts w:ascii="Arial" w:hAnsi="Arial" w:cs="Arial"/>
                <w:b/>
                <w:bCs/>
                <w:color w:val="000000"/>
                <w14:textOutline w14:w="0" w14:cap="flat" w14:cmpd="sng" w14:algn="ctr">
                  <w14:noFill/>
                  <w14:prstDash w14:val="solid"/>
                  <w14:bevel/>
                </w14:textOutline>
              </w:rPr>
              <w:t>Material und Fragestellungen</w:t>
            </w:r>
          </w:p>
        </w:tc>
        <w:tc>
          <w:tcPr>
            <w:tcW w:w="6416" w:type="dxa"/>
            <w:shd w:val="clear" w:color="auto" w:fill="F4F9F8"/>
            <w:tcMar>
              <w:top w:w="80" w:type="dxa"/>
              <w:left w:w="80" w:type="dxa"/>
              <w:bottom w:w="80" w:type="dxa"/>
              <w:right w:w="80" w:type="dxa"/>
            </w:tcMar>
            <w:hideMark/>
          </w:tcPr>
          <w:p w14:paraId="3AF978B6" w14:textId="77777777" w:rsidR="000E3366" w:rsidRPr="00C259DB" w:rsidRDefault="00246CE2" w:rsidP="000E3366">
            <w:pPr>
              <w:rPr>
                <w:rFonts w:ascii="Arial" w:hAnsi="Arial" w:cs="Arial"/>
              </w:rPr>
            </w:pPr>
            <w:hyperlink r:id="rId5" w:anchor="weltrisikoindex" w:history="1">
              <w:r w:rsidR="000E3366" w:rsidRPr="00C259DB">
                <w:rPr>
                  <w:rStyle w:val="Hyperlink"/>
                  <w:rFonts w:ascii="Arial" w:hAnsi="Arial" w:cs="Arial"/>
                </w:rPr>
                <w:t>https://weltrisikobericht.de/#weltrisikoindex</w:t>
              </w:r>
            </w:hyperlink>
          </w:p>
          <w:p w14:paraId="34A0DB27" w14:textId="535185CB" w:rsidR="001F2EF1" w:rsidRPr="00C259DB" w:rsidRDefault="001F2EF1" w:rsidP="00BF5A9F">
            <w:pPr>
              <w:rPr>
                <w:rFonts w:ascii="Arial" w:hAnsi="Arial" w:cs="Arial"/>
                <w:color w:val="0563C1" w:themeColor="hyperlink"/>
                <w:u w:val="single"/>
              </w:rPr>
            </w:pPr>
          </w:p>
        </w:tc>
      </w:tr>
      <w:tr w:rsidR="00BF5A9F" w14:paraId="573D1165" w14:textId="77777777" w:rsidTr="00A25993">
        <w:trPr>
          <w:trHeight w:val="1203"/>
        </w:trPr>
        <w:tc>
          <w:tcPr>
            <w:tcW w:w="3199" w:type="dxa"/>
            <w:tcMar>
              <w:top w:w="80" w:type="dxa"/>
              <w:left w:w="80" w:type="dxa"/>
              <w:bottom w:w="80" w:type="dxa"/>
              <w:right w:w="80" w:type="dxa"/>
            </w:tcMar>
            <w:hideMark/>
          </w:tcPr>
          <w:p w14:paraId="2DA0F988" w14:textId="77777777" w:rsidR="00BF5A9F" w:rsidRPr="00C259DB" w:rsidRDefault="00BF5A9F" w:rsidP="00BF5A9F">
            <w:pPr>
              <w:rPr>
                <w:rFonts w:ascii="Arial" w:hAnsi="Arial" w:cs="Arial"/>
                <w:lang w:val="en-US"/>
              </w:rPr>
            </w:pPr>
            <w:r w:rsidRPr="00C259DB">
              <w:rPr>
                <w:rFonts w:ascii="Arial" w:hAnsi="Arial" w:cs="Arial"/>
                <w:b/>
                <w:bCs/>
                <w:color w:val="000000"/>
                <w14:textOutline w14:w="0" w14:cap="flat" w14:cmpd="sng" w14:algn="ctr">
                  <w14:noFill/>
                  <w14:prstDash w14:val="solid"/>
                  <w14:bevel/>
                </w14:textOutline>
              </w:rPr>
              <w:t>Ziel</w:t>
            </w:r>
          </w:p>
        </w:tc>
        <w:tc>
          <w:tcPr>
            <w:tcW w:w="6416" w:type="dxa"/>
            <w:tcMar>
              <w:top w:w="80" w:type="dxa"/>
              <w:left w:w="80" w:type="dxa"/>
              <w:bottom w:w="80" w:type="dxa"/>
              <w:right w:w="80" w:type="dxa"/>
            </w:tcMar>
          </w:tcPr>
          <w:p w14:paraId="1391B0EC" w14:textId="0721721F" w:rsidR="00BF5A9F" w:rsidRPr="00C259DB" w:rsidRDefault="00687CC8" w:rsidP="00BF5A9F">
            <w:pPr>
              <w:rPr>
                <w:rFonts w:ascii="Arial" w:hAnsi="Arial" w:cs="Arial"/>
                <w:color w:val="000000"/>
                <w14:textOutline w14:w="0" w14:cap="flat" w14:cmpd="sng" w14:algn="ctr">
                  <w14:noFill/>
                  <w14:prstDash w14:val="solid"/>
                  <w14:bevel/>
                </w14:textOutline>
              </w:rPr>
            </w:pPr>
            <w:r w:rsidRPr="00C259DB">
              <w:rPr>
                <w:rFonts w:ascii="Arial" w:hAnsi="Arial" w:cs="Arial"/>
                <w:color w:val="000000"/>
                <w14:textOutline w14:w="0" w14:cap="flat" w14:cmpd="sng" w14:algn="ctr">
                  <w14:noFill/>
                  <w14:prstDash w14:val="solid"/>
                  <w14:bevel/>
                </w14:textOutline>
              </w:rPr>
              <w:t xml:space="preserve">Vertiefende Auseinandersetzung mit dem Weltrisikoindex und seinen </w:t>
            </w:r>
            <w:r w:rsidR="00246CE2">
              <w:rPr>
                <w:rFonts w:ascii="Arial" w:hAnsi="Arial" w:cs="Arial"/>
                <w:color w:val="000000"/>
                <w14:textOutline w14:w="0" w14:cap="flat" w14:cmpd="sng" w14:algn="ctr">
                  <w14:noFill/>
                  <w14:prstDash w14:val="solid"/>
                  <w14:bevel/>
                </w14:textOutline>
              </w:rPr>
              <w:t>Be</w:t>
            </w:r>
            <w:r w:rsidRPr="00C259DB">
              <w:rPr>
                <w:rFonts w:ascii="Arial" w:hAnsi="Arial" w:cs="Arial"/>
                <w:color w:val="000000"/>
                <w14:textOutline w14:w="0" w14:cap="flat" w14:cmpd="sng" w14:algn="ctr">
                  <w14:noFill/>
                  <w14:prstDash w14:val="solid"/>
                  <w14:bevel/>
                </w14:textOutline>
              </w:rPr>
              <w:t xml:space="preserve">rechnungskriterien.  </w:t>
            </w:r>
          </w:p>
        </w:tc>
      </w:tr>
    </w:tbl>
    <w:p w14:paraId="19F62D8F" w14:textId="77777777" w:rsidR="00E24332" w:rsidRDefault="00E24332"/>
    <w:sectPr w:rsidR="00E24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E"/>
    <w:rsid w:val="00027DA6"/>
    <w:rsid w:val="0007318E"/>
    <w:rsid w:val="000C0A59"/>
    <w:rsid w:val="000E3366"/>
    <w:rsid w:val="00141490"/>
    <w:rsid w:val="001F2EF1"/>
    <w:rsid w:val="00246CE2"/>
    <w:rsid w:val="003C6E89"/>
    <w:rsid w:val="00432C88"/>
    <w:rsid w:val="00687CC8"/>
    <w:rsid w:val="006B5824"/>
    <w:rsid w:val="007E2597"/>
    <w:rsid w:val="0081358F"/>
    <w:rsid w:val="008347D3"/>
    <w:rsid w:val="008949C4"/>
    <w:rsid w:val="008C749A"/>
    <w:rsid w:val="00A25993"/>
    <w:rsid w:val="00A263C5"/>
    <w:rsid w:val="00A459B0"/>
    <w:rsid w:val="00BD2233"/>
    <w:rsid w:val="00BF5A9F"/>
    <w:rsid w:val="00C259DB"/>
    <w:rsid w:val="00C92BB1"/>
    <w:rsid w:val="00CA6B5D"/>
    <w:rsid w:val="00CE39D0"/>
    <w:rsid w:val="00D85B9E"/>
    <w:rsid w:val="00DA3E10"/>
    <w:rsid w:val="00DB09CB"/>
    <w:rsid w:val="00E24332"/>
    <w:rsid w:val="00E83E1C"/>
    <w:rsid w:val="00E84CA2"/>
    <w:rsid w:val="00E92862"/>
    <w:rsid w:val="00EA08A9"/>
    <w:rsid w:val="00EC76CC"/>
    <w:rsid w:val="00F4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EA1"/>
  <w15:chartTrackingRefBased/>
  <w15:docId w15:val="{A4870D7A-21B9-4D18-974C-BFA7175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B9E"/>
  </w:style>
  <w:style w:type="paragraph" w:styleId="berschrift1">
    <w:name w:val="heading 1"/>
    <w:basedOn w:val="Standard"/>
    <w:link w:val="berschrift1Zchn"/>
    <w:uiPriority w:val="9"/>
    <w:qFormat/>
    <w:rsid w:val="00A45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5B9E"/>
    <w:rPr>
      <w:color w:val="0563C1" w:themeColor="hyperlink"/>
      <w:u w:val="single"/>
    </w:rPr>
  </w:style>
  <w:style w:type="table" w:customStyle="1" w:styleId="TableNormal">
    <w:name w:val="Table Normal"/>
    <w:rsid w:val="00D85B9E"/>
    <w:pPr>
      <w:spacing w:after="0" w:line="240" w:lineRule="auto"/>
    </w:pPr>
    <w:rPr>
      <w:rFonts w:ascii="Times New Roman" w:eastAsia="Arial Unicode MS" w:hAnsi="Times New Roman" w:cs="Times New Roman"/>
      <w:kern w:val="0"/>
      <w:sz w:val="20"/>
      <w:szCs w:val="20"/>
      <w:bdr w:val="none" w:sz="0" w:space="0" w:color="auto" w:frame="1"/>
      <w:lang w:eastAsia="de-DE"/>
      <w14:ligatures w14:val="none"/>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D85B9E"/>
    <w:rPr>
      <w:color w:val="605E5C"/>
      <w:shd w:val="clear" w:color="auto" w:fill="E1DFDD"/>
    </w:rPr>
  </w:style>
  <w:style w:type="character" w:customStyle="1" w:styleId="berschrift1Zchn">
    <w:name w:val="Überschrift 1 Zchn"/>
    <w:basedOn w:val="Absatz-Standardschriftart"/>
    <w:link w:val="berschrift1"/>
    <w:uiPriority w:val="9"/>
    <w:rsid w:val="00A459B0"/>
    <w:rPr>
      <w:rFonts w:ascii="Times New Roman" w:eastAsia="Times New Roman" w:hAnsi="Times New Roman" w:cs="Times New Roman"/>
      <w:b/>
      <w:bCs/>
      <w:kern w:val="36"/>
      <w:sz w:val="48"/>
      <w:szCs w:val="48"/>
      <w:lang w:eastAsia="de-DE"/>
      <w14:ligatures w14:val="none"/>
    </w:rPr>
  </w:style>
  <w:style w:type="character" w:customStyle="1" w:styleId="mw-page-title-main">
    <w:name w:val="mw-page-title-main"/>
    <w:basedOn w:val="Absatz-Standardschriftart"/>
    <w:rsid w:val="00A4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8360">
      <w:bodyDiv w:val="1"/>
      <w:marLeft w:val="0"/>
      <w:marRight w:val="0"/>
      <w:marTop w:val="0"/>
      <w:marBottom w:val="0"/>
      <w:divBdr>
        <w:top w:val="none" w:sz="0" w:space="0" w:color="auto"/>
        <w:left w:val="none" w:sz="0" w:space="0" w:color="auto"/>
        <w:bottom w:val="none" w:sz="0" w:space="0" w:color="auto"/>
        <w:right w:val="none" w:sz="0" w:space="0" w:color="auto"/>
      </w:divBdr>
    </w:div>
    <w:div w:id="1652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ltrisikobericht.de/" TargetMode="External"/><Relationship Id="rId4" Type="http://schemas.openxmlformats.org/officeDocument/2006/relationships/hyperlink" Target="https://weltrisikoberi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 Vanessa</dc:creator>
  <cp:keywords/>
  <dc:description/>
  <cp:lastModifiedBy>Sünder-Ahrens, Daniela</cp:lastModifiedBy>
  <cp:revision>2</cp:revision>
  <dcterms:created xsi:type="dcterms:W3CDTF">2023-09-15T14:20:00Z</dcterms:created>
  <dcterms:modified xsi:type="dcterms:W3CDTF">2023-09-15T14:20:00Z</dcterms:modified>
</cp:coreProperties>
</file>