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F7FC6" w:rsidRDefault="006F7FC6">
      <w:pPr>
        <w:jc w:val="both"/>
      </w:pPr>
    </w:p>
    <w:p w:rsidR="006F7FC6" w:rsidRDefault="006F7FC6"/>
    <w:tbl>
      <w:tblPr>
        <w:tblW w:w="0" w:type="auto"/>
        <w:tblInd w:w="-28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547"/>
        <w:gridCol w:w="2861"/>
        <w:gridCol w:w="2861"/>
        <w:gridCol w:w="2862"/>
        <w:gridCol w:w="1400"/>
        <w:gridCol w:w="2522"/>
      </w:tblGrid>
      <w:tr w:rsidR="006F7FC6" w:rsidTr="005B1755">
        <w:trPr>
          <w:trHeight w:val="788"/>
          <w:tblHeader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  <w:vAlign w:val="center"/>
          </w:tcPr>
          <w:p w:rsidR="006F7FC6" w:rsidRDefault="0050015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Ich kann …</w:t>
            </w: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  <w:vAlign w:val="center"/>
          </w:tcPr>
          <w:p w:rsidR="006F7FC6" w:rsidRDefault="00500156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Grundlegendes Niveau (G)</w:t>
            </w: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  <w:vAlign w:val="center"/>
          </w:tcPr>
          <w:p w:rsidR="006F7FC6" w:rsidRDefault="00500156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Mittleres Niveau (M)</w:t>
            </w: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  <w:vAlign w:val="center"/>
          </w:tcPr>
          <w:p w:rsidR="006F7FC6" w:rsidRDefault="00500156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Erweitertes Niveau (E)</w:t>
            </w:r>
          </w:p>
        </w:tc>
        <w:tc>
          <w:tcPr>
            <w:tcW w:w="1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  <w:vAlign w:val="center"/>
          </w:tcPr>
          <w:p w:rsidR="006F7FC6" w:rsidRDefault="00500156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Erledigt:</w:t>
            </w:r>
          </w:p>
          <w:p w:rsidR="006F7FC6" w:rsidRDefault="00500156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Trage G, M oder E ein.</w:t>
            </w:r>
          </w:p>
        </w:tc>
        <w:tc>
          <w:tcPr>
            <w:tcW w:w="2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:rsidR="006F7FC6" w:rsidRDefault="00500156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bis Termin</w:t>
            </w:r>
          </w:p>
        </w:tc>
      </w:tr>
      <w:tr w:rsidR="006F7FC6" w:rsidTr="005B1755">
        <w:trPr>
          <w:trHeight w:val="743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6F7FC6" w:rsidRDefault="00FB6372">
            <w:pPr>
              <w:pStyle w:val="ekvtext"/>
            </w:pPr>
            <w:r>
              <w:t>erklären, woher Trinkwasser kommt</w:t>
            </w:r>
            <w:r w:rsidR="00E308B5">
              <w:t xml:space="preserve"> und wie wichtig sauberes Wasser ist.</w:t>
            </w: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FB6372" w:rsidRDefault="00500156" w:rsidP="00FB6372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</w:t>
            </w:r>
            <w:r w:rsidR="00FB6372">
              <w:rPr>
                <w:rFonts w:eastAsia="Arial"/>
              </w:rPr>
              <w:t xml:space="preserve">244/245, </w:t>
            </w:r>
            <w:r>
              <w:rPr>
                <w:rFonts w:eastAsia="Arial"/>
              </w:rPr>
              <w:t>Aufgabe</w:t>
            </w:r>
            <w:r w:rsidR="00E308B5">
              <w:rPr>
                <w:rFonts w:eastAsia="Arial"/>
              </w:rPr>
              <w:t xml:space="preserve"> 1, </w:t>
            </w:r>
            <w:r>
              <w:rPr>
                <w:rFonts w:eastAsia="Arial"/>
              </w:rPr>
              <w:t>2</w:t>
            </w:r>
            <w:r w:rsidR="00FB6372">
              <w:rPr>
                <w:rFonts w:eastAsia="Arial"/>
              </w:rPr>
              <w:t>a</w:t>
            </w:r>
            <w:r w:rsidR="00E308B5">
              <w:rPr>
                <w:rFonts w:eastAsia="Arial"/>
              </w:rPr>
              <w:t>, 3c</w:t>
            </w:r>
          </w:p>
          <w:p w:rsidR="006F7FC6" w:rsidRDefault="00211226" w:rsidP="00FB6372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</w:t>
            </w:r>
            <w:r w:rsidR="00FB6372">
              <w:rPr>
                <w:rFonts w:eastAsia="Arial"/>
              </w:rPr>
              <w:t>246/247</w:t>
            </w:r>
            <w:r>
              <w:rPr>
                <w:rFonts w:eastAsia="Arial"/>
              </w:rPr>
              <w:t xml:space="preserve">, </w:t>
            </w:r>
            <w:r w:rsidR="00FB6372">
              <w:rPr>
                <w:rFonts w:eastAsia="Arial"/>
              </w:rPr>
              <w:t>Infografik</w:t>
            </w:r>
            <w:r w:rsidR="00E308B5">
              <w:rPr>
                <w:rFonts w:eastAsia="Arial"/>
              </w:rPr>
              <w:t>, Aufgabe 2 und 4</w:t>
            </w: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FB6372" w:rsidRDefault="00FB6372" w:rsidP="00FB6372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S.244/245, Aufgabe</w:t>
            </w:r>
            <w:r w:rsidR="00E308B5">
              <w:rPr>
                <w:rFonts w:eastAsia="Arial"/>
              </w:rPr>
              <w:t xml:space="preserve"> 1, </w:t>
            </w:r>
            <w:r>
              <w:rPr>
                <w:rFonts w:eastAsia="Arial"/>
              </w:rPr>
              <w:t>2b</w:t>
            </w:r>
            <w:r w:rsidR="00E308B5">
              <w:rPr>
                <w:rFonts w:eastAsia="Arial"/>
              </w:rPr>
              <w:t>, 3c</w:t>
            </w:r>
          </w:p>
          <w:p w:rsidR="00495799" w:rsidRDefault="00FB6372" w:rsidP="00FB6372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 xml:space="preserve">S.246/247, Infografik, Aufgabe </w:t>
            </w:r>
            <w:r w:rsidR="00E308B5">
              <w:rPr>
                <w:rFonts w:eastAsia="Arial"/>
              </w:rPr>
              <w:t xml:space="preserve">3 und </w:t>
            </w:r>
            <w:r>
              <w:rPr>
                <w:rFonts w:eastAsia="Arial"/>
              </w:rPr>
              <w:t>4</w:t>
            </w: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FB6372" w:rsidRDefault="00FB6372" w:rsidP="00FB6372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 xml:space="preserve">S.244/245, Aufgabe </w:t>
            </w:r>
            <w:r w:rsidR="00517041">
              <w:rPr>
                <w:rFonts w:eastAsia="Arial"/>
              </w:rPr>
              <w:t xml:space="preserve">1, </w:t>
            </w:r>
            <w:r w:rsidR="00E308B5">
              <w:rPr>
                <w:rFonts w:eastAsia="Arial"/>
              </w:rPr>
              <w:t xml:space="preserve">2, </w:t>
            </w:r>
            <w:r w:rsidR="00517041">
              <w:rPr>
                <w:rFonts w:eastAsia="Arial"/>
              </w:rPr>
              <w:t>3c</w:t>
            </w:r>
            <w:r w:rsidR="00E308B5">
              <w:rPr>
                <w:rFonts w:eastAsia="Arial"/>
              </w:rPr>
              <w:t>+d</w:t>
            </w:r>
          </w:p>
          <w:p w:rsidR="00495799" w:rsidRDefault="00FB6372" w:rsidP="00FB6372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S.24</w:t>
            </w:r>
            <w:r w:rsidR="00E308B5">
              <w:rPr>
                <w:rFonts w:eastAsia="Arial"/>
              </w:rPr>
              <w:t>6/247, Infografik, Aufgabe 4, 5 und</w:t>
            </w:r>
            <w:r>
              <w:rPr>
                <w:rFonts w:eastAsia="Arial"/>
              </w:rPr>
              <w:t xml:space="preserve"> 6</w:t>
            </w:r>
          </w:p>
        </w:tc>
        <w:tc>
          <w:tcPr>
            <w:tcW w:w="1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6F7FC6" w:rsidRDefault="006F7FC6">
            <w:pPr>
              <w:rPr>
                <w:szCs w:val="20"/>
              </w:rPr>
            </w:pPr>
          </w:p>
        </w:tc>
        <w:tc>
          <w:tcPr>
            <w:tcW w:w="2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6F7FC6" w:rsidRDefault="006F7FC6">
            <w:pPr>
              <w:rPr>
                <w:szCs w:val="20"/>
              </w:rPr>
            </w:pPr>
          </w:p>
        </w:tc>
      </w:tr>
      <w:tr w:rsidR="00211226" w:rsidTr="00BF5624">
        <w:trPr>
          <w:trHeight w:val="1186"/>
        </w:trPr>
        <w:tc>
          <w:tcPr>
            <w:tcW w:w="2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11226" w:rsidRDefault="00517041" w:rsidP="00211226">
            <w:pPr>
              <w:pStyle w:val="ekvtext"/>
            </w:pPr>
            <w:r>
              <w:t>die Funktionsweise einer Destillationsapparatur beschreiben</w:t>
            </w:r>
            <w:r w:rsidR="00BC0CDF">
              <w:t>.</w:t>
            </w: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E55211" w:rsidRDefault="00E55211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S.248, Versuche 1 und 2</w:t>
            </w:r>
          </w:p>
          <w:p w:rsidR="00211226" w:rsidRDefault="00BF5624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</w:t>
            </w:r>
            <w:r w:rsidR="00517041">
              <w:rPr>
                <w:rFonts w:eastAsia="Arial"/>
              </w:rPr>
              <w:t>249</w:t>
            </w:r>
            <w:r>
              <w:rPr>
                <w:rFonts w:eastAsia="Arial"/>
              </w:rPr>
              <w:t>, Text</w:t>
            </w:r>
            <w:r w:rsidR="00E55211">
              <w:rPr>
                <w:rFonts w:eastAsia="Arial"/>
              </w:rPr>
              <w:t>, Aufgabe 1</w:t>
            </w:r>
          </w:p>
          <w:p w:rsidR="00BF5624" w:rsidRDefault="00BF5624" w:rsidP="00E55211">
            <w:pPr>
              <w:pStyle w:val="ekvtext"/>
              <w:rPr>
                <w:rFonts w:eastAsia="Arial"/>
              </w:rPr>
            </w:pPr>
          </w:p>
        </w:tc>
        <w:tc>
          <w:tcPr>
            <w:tcW w:w="28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E55211" w:rsidRDefault="00E55211" w:rsidP="00517041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S.248, Versuche 1 und 3, Aufgabe 1</w:t>
            </w:r>
          </w:p>
          <w:p w:rsidR="00517041" w:rsidRDefault="00517041" w:rsidP="00517041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S.249, Text, Aufgabe 1, 2</w:t>
            </w:r>
          </w:p>
          <w:p w:rsidR="00BF5624" w:rsidRDefault="00BF5624" w:rsidP="00E55211">
            <w:pPr>
              <w:pStyle w:val="ekvtext"/>
              <w:rPr>
                <w:rFonts w:eastAsia="Arial"/>
              </w:rPr>
            </w:pP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E55211" w:rsidRDefault="00E55211" w:rsidP="00517041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S.248, Text, Versuche 1, 3 und 4, Aufgabe 1</w:t>
            </w:r>
          </w:p>
          <w:p w:rsidR="00517041" w:rsidRDefault="00517041" w:rsidP="00517041">
            <w:pPr>
              <w:pStyle w:val="ekvtext"/>
              <w:rPr>
                <w:rFonts w:eastAsia="Arial"/>
              </w:rPr>
            </w:pPr>
            <w:r>
              <w:rPr>
                <w:rFonts w:eastAsia="Arial"/>
              </w:rPr>
              <w:t>S.249, Text, Aufgabe</w:t>
            </w:r>
            <w:r w:rsidR="00E55211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 xml:space="preserve"> 2, 3</w:t>
            </w:r>
          </w:p>
          <w:p w:rsidR="00BF5624" w:rsidRDefault="00BF5624" w:rsidP="00517041">
            <w:pPr>
              <w:pStyle w:val="ekvtext"/>
              <w:rPr>
                <w:rFonts w:eastAsia="Arial"/>
              </w:rPr>
            </w:pPr>
          </w:p>
        </w:tc>
        <w:tc>
          <w:tcPr>
            <w:tcW w:w="1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211226" w:rsidRDefault="00211226">
            <w:pPr>
              <w:rPr>
                <w:szCs w:val="20"/>
              </w:rPr>
            </w:pPr>
          </w:p>
        </w:tc>
        <w:tc>
          <w:tcPr>
            <w:tcW w:w="2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11226" w:rsidRDefault="00211226">
            <w:pPr>
              <w:rPr>
                <w:szCs w:val="20"/>
              </w:rPr>
            </w:pPr>
          </w:p>
        </w:tc>
      </w:tr>
      <w:tr w:rsidR="003F5B53" w:rsidTr="003F5B53">
        <w:trPr>
          <w:trHeight w:val="789"/>
        </w:trPr>
        <w:tc>
          <w:tcPr>
            <w:tcW w:w="25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3F5B53" w:rsidRDefault="003F5B53">
            <w:pPr>
              <w:pStyle w:val="ekvtext"/>
            </w:pPr>
          </w:p>
        </w:tc>
        <w:tc>
          <w:tcPr>
            <w:tcW w:w="8584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  <w:vAlign w:val="center"/>
          </w:tcPr>
          <w:p w:rsidR="003F5B53" w:rsidRDefault="003F5B53" w:rsidP="003F5B53">
            <w:pPr>
              <w:pStyle w:val="ekvtext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Test „Stoffgemische und Trennverfahren“</w:t>
            </w:r>
          </w:p>
        </w:tc>
        <w:tc>
          <w:tcPr>
            <w:tcW w:w="140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3F5B53" w:rsidRDefault="003F5B53">
            <w:pPr>
              <w:rPr>
                <w:szCs w:val="20"/>
              </w:rPr>
            </w:pPr>
          </w:p>
        </w:tc>
        <w:tc>
          <w:tcPr>
            <w:tcW w:w="252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3F5B53" w:rsidRDefault="003F5B53">
            <w:pPr>
              <w:rPr>
                <w:szCs w:val="20"/>
              </w:rPr>
            </w:pPr>
          </w:p>
        </w:tc>
      </w:tr>
    </w:tbl>
    <w:p w:rsidR="006F7FC6" w:rsidRDefault="006F7FC6"/>
    <w:sectPr w:rsidR="006F7FC6" w:rsidSect="00A527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66" w:right="1134" w:bottom="1258" w:left="1134" w:header="709" w:footer="98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6D5" w:rsidRDefault="00C616D5">
      <w:r>
        <w:separator/>
      </w:r>
    </w:p>
  </w:endnote>
  <w:endnote w:type="continuationSeparator" w:id="0">
    <w:p w:rsidR="00C616D5" w:rsidRDefault="00C6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oloAN11K-Buch;Ari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A6" w:rsidRDefault="00D212A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53" w:type="dxa"/>
      <w:tblBorders>
        <w:top w:val="nil"/>
        <w:left w:val="nil"/>
        <w:bottom w:val="nil"/>
        <w:right w:val="nil"/>
        <w:insideH w:val="nil"/>
        <w:insideV w:val="nil"/>
      </w:tblBorders>
      <w:tblLook w:val="0000" w:firstRow="0" w:lastRow="0" w:firstColumn="0" w:lastColumn="0" w:noHBand="0" w:noVBand="0"/>
    </w:tblPr>
    <w:tblGrid>
      <w:gridCol w:w="9351"/>
      <w:gridCol w:w="1072"/>
      <w:gridCol w:w="4616"/>
    </w:tblGrid>
    <w:tr w:rsidR="006F7FC6">
      <w:trPr>
        <w:trHeight w:val="454"/>
      </w:trPr>
      <w:tc>
        <w:tcPr>
          <w:tcW w:w="9358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6F7FC6" w:rsidRDefault="00500156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Erklärung:</w:t>
          </w:r>
        </w:p>
        <w:tbl>
          <w:tblPr>
            <w:tblW w:w="9069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ook w:val="0000" w:firstRow="0" w:lastRow="0" w:firstColumn="0" w:lastColumn="0" w:noHBand="0" w:noVBand="0"/>
          </w:tblPr>
          <w:tblGrid>
            <w:gridCol w:w="4364"/>
            <w:gridCol w:w="2104"/>
            <w:gridCol w:w="2601"/>
          </w:tblGrid>
          <w:tr w:rsidR="006F7FC6" w:rsidTr="00A527BF">
            <w:trPr>
              <w:trHeight w:val="92"/>
            </w:trPr>
            <w:tc>
              <w:tcPr>
                <w:tcW w:w="436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500156">
                <w:pPr>
                  <w:ind w:left="-113"/>
                  <w:rPr>
                    <w:rFonts w:ascii="Wingdings 2" w:hAnsi="Wingdings 2" w:cs="Wingdings 2"/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Grundlegendes Niveau (G): viel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</w:t>
                </w:r>
                <w:r>
                  <w:rPr>
                    <w:sz w:val="16"/>
                    <w:szCs w:val="16"/>
                  </w:rPr>
                  <w:t xml:space="preserve">, etwas </w:t>
                </w:r>
                <w:r>
                  <w:rPr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5693358F" wp14:editId="687AA170">
                      <wp:extent cx="94615" cy="115570"/>
                      <wp:effectExtent l="0" t="0" r="0" b="0"/>
                      <wp:docPr id="2" name="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0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6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szCs w:val="20"/>
                    <w:lang w:eastAsia="de-DE"/>
                  </w:rPr>
                  <w:t xml:space="preserve">, </w:t>
                </w:r>
                <w:r>
                  <w:rPr>
                    <w:sz w:val="16"/>
                    <w:szCs w:val="20"/>
                    <w:lang w:eastAsia="de-DE"/>
                  </w:rPr>
                  <w:t>manchmal</w:t>
                </w:r>
                <w:r>
                  <w:rPr>
                    <w:sz w:val="12"/>
                    <w:szCs w:val="16"/>
                  </w:rPr>
                  <w:t xml:space="preserve">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</w:t>
                </w:r>
              </w:p>
            </w:tc>
            <w:tc>
              <w:tcPr>
                <w:tcW w:w="210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6F7FC6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6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6F7FC6">
                <w:pPr>
                  <w:rPr>
                    <w:sz w:val="16"/>
                    <w:szCs w:val="16"/>
                  </w:rPr>
                </w:pPr>
              </w:p>
            </w:tc>
          </w:tr>
          <w:tr w:rsidR="006F7FC6" w:rsidTr="00A527BF">
            <w:trPr>
              <w:trHeight w:val="194"/>
            </w:trPr>
            <w:tc>
              <w:tcPr>
                <w:tcW w:w="436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500156">
                <w:pPr>
                  <w:ind w:left="-113"/>
                  <w:rPr>
                    <w:rFonts w:ascii="Wingdings 2" w:hAnsi="Wingdings 2" w:cs="Wingdings 2"/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Mittleres Niveau (M): etwas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</w:t>
                </w:r>
                <w:r>
                  <w:rPr>
                    <w:sz w:val="16"/>
                    <w:szCs w:val="16"/>
                  </w:rPr>
                  <w:t xml:space="preserve">, vor allem </w:t>
                </w:r>
                <w:r>
                  <w:rPr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61F8EC3B" wp14:editId="258B76CA">
                      <wp:extent cx="94615" cy="115570"/>
                      <wp:effectExtent l="0" t="0" r="0" b="0"/>
                      <wp:docPr id="3" name="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0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6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szCs w:val="20"/>
                    <w:lang w:eastAsia="de-DE"/>
                  </w:rPr>
                  <w:t xml:space="preserve">, </w:t>
                </w:r>
                <w:r>
                  <w:rPr>
                    <w:sz w:val="16"/>
                    <w:szCs w:val="20"/>
                    <w:lang w:eastAsia="de-DE"/>
                  </w:rPr>
                  <w:t>etwas</w:t>
                </w:r>
                <w:r>
                  <w:rPr>
                    <w:sz w:val="12"/>
                    <w:szCs w:val="16"/>
                  </w:rPr>
                  <w:t xml:space="preserve">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</w:t>
                </w:r>
              </w:p>
            </w:tc>
            <w:tc>
              <w:tcPr>
                <w:tcW w:w="210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6F7FC6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6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6F7FC6">
                <w:pPr>
                  <w:rPr>
                    <w:sz w:val="16"/>
                    <w:szCs w:val="16"/>
                  </w:rPr>
                </w:pPr>
              </w:p>
            </w:tc>
          </w:tr>
          <w:tr w:rsidR="006F7FC6" w:rsidTr="00A527BF">
            <w:trPr>
              <w:trHeight w:val="254"/>
            </w:trPr>
            <w:tc>
              <w:tcPr>
                <w:tcW w:w="436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500156">
                <w:pPr>
                  <w:ind w:left="-113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Erweitertes Niveau (E): wenig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</w:t>
                </w:r>
                <w:r>
                  <w:rPr>
                    <w:sz w:val="16"/>
                    <w:szCs w:val="16"/>
                  </w:rPr>
                  <w:t xml:space="preserve">, viel </w:t>
                </w:r>
                <w:r>
                  <w:rPr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79FEB813" wp14:editId="3BE8A771">
                      <wp:extent cx="94615" cy="115570"/>
                      <wp:effectExtent l="0" t="0" r="0" b="0"/>
                      <wp:docPr id="4" name="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0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6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sz w:val="16"/>
                    <w:szCs w:val="16"/>
                  </w:rPr>
                  <w:t xml:space="preserve"> und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</w:t>
                </w:r>
                <w:r>
                  <w:rPr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210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6F7FC6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6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6F7FC6" w:rsidRDefault="006F7FC6">
                <w:pPr>
                  <w:rPr>
                    <w:sz w:val="16"/>
                    <w:szCs w:val="16"/>
                  </w:rPr>
                </w:pPr>
              </w:p>
            </w:tc>
          </w:tr>
        </w:tbl>
        <w:p w:rsidR="006F7FC6" w:rsidRDefault="006F7FC6">
          <w:pPr>
            <w:rPr>
              <w:sz w:val="22"/>
              <w:szCs w:val="22"/>
            </w:rPr>
          </w:pPr>
        </w:p>
      </w:tc>
      <w:tc>
        <w:tcPr>
          <w:tcW w:w="107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6F7FC6" w:rsidRDefault="00500156">
          <w:pPr>
            <w:spacing w:after="120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167166DB" wp14:editId="17839356">
                <wp:extent cx="499110" cy="249555"/>
                <wp:effectExtent l="0" t="0" r="0" b="0"/>
                <wp:docPr id="5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11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5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6F7FC6" w:rsidRDefault="00500156">
          <w:pPr>
            <w:rPr>
              <w:rFonts w:ascii="PoloAN11K-Buch;Arial" w:hAnsi="PoloAN11K-Buch;Arial" w:cs="PoloAN11K-Buch;Arial"/>
              <w:color w:val="000000"/>
              <w:sz w:val="12"/>
              <w:szCs w:val="12"/>
            </w:rPr>
          </w:pPr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t>© Ernst Klett Verlag GmbH, Stuttgart 201</w:t>
          </w:r>
          <w:r w:rsidR="008450C2"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t>7</w:t>
          </w:r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t xml:space="preserve"> | www.klett.de | Alle Rechte vorbehalten </w:t>
          </w:r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br/>
            <w:t xml:space="preserve">Von dieser Druckvorlage ist die Vervielfältigung für den eigenen Unterrichtsgebrauch </w:t>
          </w:r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br/>
            <w:t>gestattet. Die Kopiergebühren sind abgegolten.</w:t>
          </w:r>
        </w:p>
        <w:p w:rsidR="006F7FC6" w:rsidRDefault="006F7FC6">
          <w:pPr>
            <w:jc w:val="center"/>
            <w:rPr>
              <w:rFonts w:ascii="PoloAN11K-Buch;Arial" w:hAnsi="PoloAN11K-Buch;Arial" w:cs="PoloAN11K-Buch;Arial"/>
              <w:color w:val="000000"/>
              <w:sz w:val="12"/>
              <w:szCs w:val="12"/>
            </w:rPr>
          </w:pPr>
        </w:p>
      </w:tc>
    </w:tr>
  </w:tbl>
  <w:p w:rsidR="006F7FC6" w:rsidRDefault="006F7FC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53" w:type="dxa"/>
      <w:tblBorders>
        <w:top w:val="nil"/>
        <w:left w:val="nil"/>
        <w:bottom w:val="nil"/>
        <w:right w:val="nil"/>
        <w:insideH w:val="nil"/>
        <w:insideV w:val="nil"/>
      </w:tblBorders>
      <w:tblLook w:val="0000" w:firstRow="0" w:lastRow="0" w:firstColumn="0" w:lastColumn="0" w:noHBand="0" w:noVBand="0"/>
    </w:tblPr>
    <w:tblGrid>
      <w:gridCol w:w="9351"/>
      <w:gridCol w:w="1072"/>
      <w:gridCol w:w="4616"/>
    </w:tblGrid>
    <w:tr w:rsidR="00A527BF" w:rsidTr="009C41D2">
      <w:trPr>
        <w:trHeight w:val="454"/>
      </w:trPr>
      <w:tc>
        <w:tcPr>
          <w:tcW w:w="9358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A527BF" w:rsidRDefault="00A527BF" w:rsidP="009C41D2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Erklärung:</w:t>
          </w:r>
        </w:p>
        <w:tbl>
          <w:tblPr>
            <w:tblW w:w="9069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ook w:val="0000" w:firstRow="0" w:lastRow="0" w:firstColumn="0" w:lastColumn="0" w:noHBand="0" w:noVBand="0"/>
          </w:tblPr>
          <w:tblGrid>
            <w:gridCol w:w="4364"/>
            <w:gridCol w:w="2104"/>
            <w:gridCol w:w="2601"/>
          </w:tblGrid>
          <w:tr w:rsidR="00A527BF" w:rsidTr="00A527BF">
            <w:trPr>
              <w:trHeight w:val="92"/>
            </w:trPr>
            <w:tc>
              <w:tcPr>
                <w:tcW w:w="436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A527BF" w:rsidP="009C41D2">
                <w:pPr>
                  <w:ind w:left="-113"/>
                  <w:rPr>
                    <w:rFonts w:ascii="Wingdings 2" w:hAnsi="Wingdings 2" w:cs="Wingdings 2"/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Grundlegendes Niveau (G): viel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</w:t>
                </w:r>
                <w:r>
                  <w:rPr>
                    <w:sz w:val="16"/>
                    <w:szCs w:val="16"/>
                  </w:rPr>
                  <w:t xml:space="preserve">, etwas </w:t>
                </w:r>
                <w:r>
                  <w:rPr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79C8B302" wp14:editId="23884E29">
                      <wp:extent cx="94615" cy="115570"/>
                      <wp:effectExtent l="0" t="0" r="0" b="0"/>
                      <wp:docPr id="7" name="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0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6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szCs w:val="20"/>
                    <w:lang w:eastAsia="de-DE"/>
                  </w:rPr>
                  <w:t xml:space="preserve">, </w:t>
                </w:r>
                <w:r>
                  <w:rPr>
                    <w:sz w:val="16"/>
                    <w:szCs w:val="20"/>
                    <w:lang w:eastAsia="de-DE"/>
                  </w:rPr>
                  <w:t>manchmal</w:t>
                </w:r>
                <w:r>
                  <w:rPr>
                    <w:sz w:val="12"/>
                    <w:szCs w:val="16"/>
                  </w:rPr>
                  <w:t xml:space="preserve">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</w:t>
                </w:r>
              </w:p>
            </w:tc>
            <w:tc>
              <w:tcPr>
                <w:tcW w:w="210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A527BF" w:rsidP="009C41D2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6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D212A6" w:rsidP="009C41D2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Autor: Marc Jacobi</w:t>
                </w:r>
              </w:p>
            </w:tc>
          </w:tr>
          <w:tr w:rsidR="00A527BF" w:rsidTr="00A527BF">
            <w:trPr>
              <w:trHeight w:val="194"/>
            </w:trPr>
            <w:tc>
              <w:tcPr>
                <w:tcW w:w="436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A527BF" w:rsidP="009C41D2">
                <w:pPr>
                  <w:ind w:left="-113"/>
                  <w:rPr>
                    <w:rFonts w:ascii="Wingdings 2" w:hAnsi="Wingdings 2" w:cs="Wingdings 2"/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Mittleres Niveau (M): etwas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</w:t>
                </w:r>
                <w:r>
                  <w:rPr>
                    <w:sz w:val="16"/>
                    <w:szCs w:val="16"/>
                  </w:rPr>
                  <w:t xml:space="preserve">, vor allem </w:t>
                </w:r>
                <w:r>
                  <w:rPr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207ADF28" wp14:editId="24CFBE4D">
                      <wp:extent cx="94615" cy="115570"/>
                      <wp:effectExtent l="0" t="0" r="0" b="0"/>
                      <wp:docPr id="8" name="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0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6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szCs w:val="20"/>
                    <w:lang w:eastAsia="de-DE"/>
                  </w:rPr>
                  <w:t xml:space="preserve">, </w:t>
                </w:r>
                <w:r>
                  <w:rPr>
                    <w:sz w:val="16"/>
                    <w:szCs w:val="20"/>
                    <w:lang w:eastAsia="de-DE"/>
                  </w:rPr>
                  <w:t>etwas</w:t>
                </w:r>
                <w:r>
                  <w:rPr>
                    <w:sz w:val="12"/>
                    <w:szCs w:val="16"/>
                  </w:rPr>
                  <w:t xml:space="preserve">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</w:t>
                </w:r>
              </w:p>
            </w:tc>
            <w:tc>
              <w:tcPr>
                <w:tcW w:w="210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A527BF" w:rsidP="009C41D2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6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D212A6" w:rsidP="009C41D2">
                <w:pPr>
                  <w:rPr>
                    <w:sz w:val="16"/>
                    <w:szCs w:val="16"/>
                  </w:rPr>
                </w:pPr>
                <w:r w:rsidRPr="006F4B7E">
                  <w:rPr>
                    <w:color w:val="FF0000"/>
                    <w:sz w:val="16"/>
                    <w:szCs w:val="16"/>
                  </w:rPr>
                  <w:t>Bildquellen</w:t>
                </w:r>
                <w:proofErr w:type="gramStart"/>
                <w:r w:rsidRPr="006F4B7E">
                  <w:rPr>
                    <w:color w:val="FF0000"/>
                    <w:sz w:val="16"/>
                    <w:szCs w:val="16"/>
                  </w:rPr>
                  <w:t>:</w:t>
                </w:r>
                <w:r w:rsidRPr="006F4B7E">
                  <w:rPr>
                    <w:noProof/>
                    <w:color w:val="FF0000"/>
                    <w:sz w:val="22"/>
                    <w:szCs w:val="22"/>
                    <w:lang w:eastAsia="de-DE"/>
                  </w:rPr>
                  <w:t xml:space="preserve"> </w:t>
                </w:r>
                <w:r w:rsidR="006F4B7E" w:rsidRPr="006F4B7E">
                  <w:rPr>
                    <w:noProof/>
                    <w:color w:val="FF0000"/>
                    <w:sz w:val="22"/>
                    <w:szCs w:val="22"/>
                    <w:lang w:eastAsia="de-DE"/>
                  </w:rPr>
                  <w:t>?</w:t>
                </w:r>
                <w:proofErr w:type="gramEnd"/>
              </w:p>
            </w:tc>
          </w:tr>
          <w:tr w:rsidR="00A527BF" w:rsidTr="00A527BF">
            <w:trPr>
              <w:trHeight w:val="254"/>
            </w:trPr>
            <w:tc>
              <w:tcPr>
                <w:tcW w:w="436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A527BF" w:rsidP="009C41D2">
                <w:pPr>
                  <w:ind w:left="-113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Erweitertes Niveau (E): wenig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</w:t>
                </w:r>
                <w:r>
                  <w:rPr>
                    <w:sz w:val="16"/>
                    <w:szCs w:val="16"/>
                  </w:rPr>
                  <w:t xml:space="preserve">, viel </w:t>
                </w:r>
                <w:r>
                  <w:rPr>
                    <w:noProof/>
                    <w:sz w:val="16"/>
                    <w:szCs w:val="16"/>
                    <w:lang w:eastAsia="de-DE"/>
                  </w:rPr>
                  <w:drawing>
                    <wp:inline distT="0" distB="0" distL="0" distR="0" wp14:anchorId="15786842" wp14:editId="47446898">
                      <wp:extent cx="94615" cy="115570"/>
                      <wp:effectExtent l="0" t="0" r="0" b="0"/>
                      <wp:docPr id="9" name="Pic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0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615" cy="115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sz w:val="16"/>
                    <w:szCs w:val="16"/>
                  </w:rPr>
                  <w:t xml:space="preserve"> und </w:t>
                </w:r>
                <w:r>
                  <w:rPr>
                    <w:rFonts w:ascii="Wingdings 2" w:hAnsi="Wingdings 2" w:cs="Wingdings 2"/>
                    <w:sz w:val="16"/>
                    <w:szCs w:val="16"/>
                  </w:rPr>
                  <w:t></w:t>
                </w:r>
                <w:r>
                  <w:rPr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210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A527BF" w:rsidP="009C41D2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60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</w:tcPr>
              <w:p w:rsidR="00A527BF" w:rsidRDefault="00A527BF" w:rsidP="009C41D2">
                <w:pPr>
                  <w:rPr>
                    <w:sz w:val="16"/>
                    <w:szCs w:val="16"/>
                  </w:rPr>
                </w:pPr>
              </w:p>
            </w:tc>
          </w:tr>
        </w:tbl>
        <w:p w:rsidR="00A527BF" w:rsidRDefault="00A527BF" w:rsidP="009C41D2">
          <w:pPr>
            <w:rPr>
              <w:sz w:val="22"/>
              <w:szCs w:val="22"/>
            </w:rPr>
          </w:pPr>
        </w:p>
      </w:tc>
      <w:tc>
        <w:tcPr>
          <w:tcW w:w="107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A527BF" w:rsidRDefault="00A527BF" w:rsidP="009C41D2">
          <w:pPr>
            <w:spacing w:after="120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5F794D8B" wp14:editId="4BA0A802">
                <wp:extent cx="499110" cy="249555"/>
                <wp:effectExtent l="0" t="0" r="0" b="0"/>
                <wp:docPr id="10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11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5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A527BF" w:rsidRDefault="00A527BF" w:rsidP="009C41D2">
          <w:pPr>
            <w:rPr>
              <w:rFonts w:ascii="PoloAN11K-Buch;Arial" w:hAnsi="PoloAN11K-Buch;Arial" w:cs="PoloAN11K-Buch;Arial"/>
              <w:color w:val="000000"/>
              <w:sz w:val="12"/>
              <w:szCs w:val="12"/>
            </w:rPr>
          </w:pPr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t>© Ernst K</w:t>
          </w:r>
          <w:r w:rsidR="00776CC9"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t xml:space="preserve">lett Verlag GmbH, Stuttgart </w:t>
          </w:r>
          <w:r w:rsidR="00776CC9"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t>2019</w:t>
          </w:r>
          <w:bookmarkStart w:id="0" w:name="_GoBack"/>
          <w:bookmarkEnd w:id="0"/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t xml:space="preserve"> | www.klett.de | Alle Rechte vorbehalten </w:t>
          </w:r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br/>
            <w:t xml:space="preserve">Von dieser Druckvorlage ist die Vervielfältigung für den eigenen Unterrichtsgebrauch </w:t>
          </w:r>
          <w:r>
            <w:rPr>
              <w:rFonts w:ascii="PoloAN11K-Buch;Arial" w:hAnsi="PoloAN11K-Buch;Arial" w:cs="PoloAN11K-Buch;Arial"/>
              <w:color w:val="000000"/>
              <w:sz w:val="12"/>
              <w:szCs w:val="12"/>
            </w:rPr>
            <w:br/>
            <w:t>gestattet. Die Kopiergebühren sind abgegolten.</w:t>
          </w:r>
        </w:p>
        <w:p w:rsidR="00A527BF" w:rsidRDefault="00A527BF" w:rsidP="009C41D2">
          <w:pPr>
            <w:jc w:val="center"/>
            <w:rPr>
              <w:rFonts w:ascii="PoloAN11K-Buch;Arial" w:hAnsi="PoloAN11K-Buch;Arial" w:cs="PoloAN11K-Buch;Arial"/>
              <w:color w:val="000000"/>
              <w:sz w:val="12"/>
              <w:szCs w:val="12"/>
            </w:rPr>
          </w:pPr>
        </w:p>
      </w:tc>
    </w:tr>
  </w:tbl>
  <w:p w:rsidR="00A527BF" w:rsidRDefault="00A527B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6D5" w:rsidRDefault="00C616D5">
      <w:r>
        <w:separator/>
      </w:r>
    </w:p>
  </w:footnote>
  <w:footnote w:type="continuationSeparator" w:id="0">
    <w:p w:rsidR="00C616D5" w:rsidRDefault="00C616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2A6" w:rsidRDefault="00D212A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53" w:type="dxa"/>
      <w:tblBorders>
        <w:top w:val="nil"/>
        <w:left w:val="nil"/>
        <w:bottom w:val="single" w:sz="4" w:space="0" w:color="000001"/>
        <w:right w:val="nil"/>
        <w:insideH w:val="single" w:sz="4" w:space="0" w:color="000001"/>
        <w:insideV w:val="nil"/>
      </w:tblBorders>
      <w:tblLook w:val="0000" w:firstRow="0" w:lastRow="0" w:firstColumn="0" w:lastColumn="0" w:noHBand="0" w:noVBand="0"/>
    </w:tblPr>
    <w:tblGrid>
      <w:gridCol w:w="1921"/>
      <w:gridCol w:w="9108"/>
      <w:gridCol w:w="1209"/>
      <w:gridCol w:w="2801"/>
    </w:tblGrid>
    <w:tr w:rsidR="00A527BF" w:rsidTr="00B9048A">
      <w:trPr>
        <w:trHeight w:val="1258"/>
      </w:trPr>
      <w:tc>
        <w:tcPr>
          <w:tcW w:w="1921" w:type="dxa"/>
          <w:vMerge w:val="restart"/>
          <w:tcBorders>
            <w:top w:val="nil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A527BF" w:rsidRDefault="00B9048A" w:rsidP="009C41D2">
          <w:pPr>
            <w:spacing w:before="240"/>
            <w:ind w:left="-108"/>
            <w:rPr>
              <w:sz w:val="22"/>
              <w:szCs w:val="22"/>
              <w:lang w:eastAsia="de-DE"/>
            </w:rPr>
          </w:pPr>
          <w:r>
            <w:rPr>
              <w:noProof/>
              <w:sz w:val="22"/>
              <w:szCs w:val="22"/>
              <w:lang w:eastAsia="de-DE"/>
            </w:rPr>
            <w:drawing>
              <wp:anchor distT="0" distB="0" distL="114935" distR="114935" simplePos="0" relativeHeight="251663360" behindDoc="0" locked="0" layoutInCell="1" allowOverlap="1" wp14:anchorId="0A0406A8" wp14:editId="578021FD">
                <wp:simplePos x="0" y="0"/>
                <wp:positionH relativeFrom="column">
                  <wp:posOffset>-53340</wp:posOffset>
                </wp:positionH>
                <wp:positionV relativeFrom="paragraph">
                  <wp:posOffset>-12065</wp:posOffset>
                </wp:positionV>
                <wp:extent cx="1009650" cy="1343874"/>
                <wp:effectExtent l="0" t="0" r="0" b="8890"/>
                <wp:wrapNone/>
                <wp:docPr id="11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343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108" w:type="dxa"/>
          <w:vMerge w:val="restart"/>
          <w:tcBorders>
            <w:top w:val="nil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A527BF" w:rsidRDefault="00A527BF" w:rsidP="009C41D2">
          <w:pPr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Mein PRISMA-Lernplan</w:t>
          </w:r>
        </w:p>
        <w:p w:rsidR="00A527BF" w:rsidRDefault="00A527BF" w:rsidP="009C41D2">
          <w:pPr>
            <w:rPr>
              <w:b/>
              <w:sz w:val="32"/>
              <w:szCs w:val="32"/>
            </w:rPr>
          </w:pPr>
        </w:p>
        <w:p w:rsidR="00FC6920" w:rsidRPr="00BD5952" w:rsidRDefault="00FC6920" w:rsidP="00FC6920">
          <w:pPr>
            <w:rPr>
              <w:b/>
              <w:sz w:val="32"/>
              <w:szCs w:val="32"/>
            </w:rPr>
          </w:pPr>
          <w:r w:rsidRPr="00BD5952">
            <w:rPr>
              <w:b/>
              <w:sz w:val="32"/>
              <w:szCs w:val="32"/>
            </w:rPr>
            <w:t>8 Wasser</w:t>
          </w:r>
          <w:r>
            <w:rPr>
              <w:b/>
              <w:sz w:val="32"/>
              <w:szCs w:val="32"/>
            </w:rPr>
            <w:t xml:space="preserve"> |</w:t>
          </w:r>
          <w:r w:rsidRPr="00BD5952">
            <w:rPr>
              <w:b/>
              <w:sz w:val="32"/>
              <w:szCs w:val="32"/>
            </w:rPr>
            <w:t xml:space="preserve"> Stoffgemische und Trennverfahren</w:t>
          </w:r>
        </w:p>
        <w:p w:rsidR="00B9048A" w:rsidRDefault="00B9048A" w:rsidP="00B9048A">
          <w:pPr>
            <w:rPr>
              <w:sz w:val="32"/>
              <w:szCs w:val="32"/>
            </w:rPr>
          </w:pPr>
        </w:p>
        <w:p w:rsidR="00A527BF" w:rsidRDefault="00B9048A" w:rsidP="00B9048A">
          <w:pPr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Ich kann verschiedene Stoffgemische trennen.</w:t>
          </w:r>
        </w:p>
      </w:tc>
      <w:tc>
        <w:tcPr>
          <w:tcW w:w="120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A527BF" w:rsidRDefault="00A527BF" w:rsidP="009C41D2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Name:</w:t>
          </w:r>
        </w:p>
      </w:tc>
      <w:tc>
        <w:tcPr>
          <w:tcW w:w="2801" w:type="dxa"/>
          <w:tcBorders>
            <w:top w:val="nil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A527BF" w:rsidRPr="009103DC" w:rsidRDefault="00A527BF" w:rsidP="009103DC">
          <w:pPr>
            <w:jc w:val="right"/>
            <w:rPr>
              <w:b/>
              <w:sz w:val="22"/>
              <w:szCs w:val="22"/>
            </w:rPr>
          </w:pPr>
          <w:r w:rsidRPr="009103DC">
            <w:rPr>
              <w:b/>
              <w:sz w:val="22"/>
              <w:szCs w:val="22"/>
            </w:rPr>
            <w:t>Seite 2</w:t>
          </w:r>
        </w:p>
      </w:tc>
    </w:tr>
    <w:tr w:rsidR="00A527BF" w:rsidTr="00B9048A">
      <w:trPr>
        <w:trHeight w:val="626"/>
      </w:trPr>
      <w:tc>
        <w:tcPr>
          <w:tcW w:w="1921" w:type="dxa"/>
          <w:vMerge/>
          <w:tcBorders>
            <w:top w:val="single" w:sz="4" w:space="0" w:color="000001"/>
            <w:left w:val="nil"/>
            <w:bottom w:val="nil"/>
            <w:right w:val="nil"/>
          </w:tcBorders>
          <w:shd w:val="clear" w:color="auto" w:fill="FFFFFF"/>
        </w:tcPr>
        <w:p w:rsidR="00A527BF" w:rsidRDefault="00A527BF" w:rsidP="009C41D2">
          <w:pPr>
            <w:rPr>
              <w:sz w:val="22"/>
              <w:szCs w:val="22"/>
            </w:rPr>
          </w:pPr>
        </w:p>
      </w:tc>
      <w:tc>
        <w:tcPr>
          <w:tcW w:w="9108" w:type="dxa"/>
          <w:vMerge/>
          <w:tcBorders>
            <w:top w:val="single" w:sz="4" w:space="0" w:color="000001"/>
            <w:left w:val="nil"/>
            <w:bottom w:val="nil"/>
            <w:right w:val="nil"/>
          </w:tcBorders>
          <w:shd w:val="clear" w:color="auto" w:fill="FFFFFF"/>
        </w:tcPr>
        <w:p w:rsidR="00A527BF" w:rsidRDefault="00A527BF" w:rsidP="009C41D2">
          <w:pPr>
            <w:rPr>
              <w:b/>
              <w:sz w:val="22"/>
              <w:szCs w:val="22"/>
            </w:rPr>
          </w:pPr>
        </w:p>
      </w:tc>
      <w:tc>
        <w:tcPr>
          <w:tcW w:w="120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A527BF" w:rsidRDefault="00A527BF" w:rsidP="009C41D2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Klasse:</w:t>
          </w:r>
        </w:p>
      </w:tc>
      <w:tc>
        <w:tcPr>
          <w:tcW w:w="2801" w:type="dxa"/>
          <w:tcBorders>
            <w:top w:val="single" w:sz="4" w:space="0" w:color="000001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A527BF" w:rsidRDefault="00A527BF" w:rsidP="009C41D2">
          <w:pPr>
            <w:rPr>
              <w:sz w:val="22"/>
              <w:szCs w:val="22"/>
            </w:rPr>
          </w:pPr>
        </w:p>
      </w:tc>
    </w:tr>
  </w:tbl>
  <w:p w:rsidR="00A527BF" w:rsidRDefault="00A527B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53" w:type="dxa"/>
      <w:tblBorders>
        <w:top w:val="nil"/>
        <w:left w:val="nil"/>
        <w:bottom w:val="single" w:sz="4" w:space="0" w:color="000001"/>
        <w:right w:val="nil"/>
        <w:insideH w:val="single" w:sz="4" w:space="0" w:color="000001"/>
        <w:insideV w:val="nil"/>
      </w:tblBorders>
      <w:tblLook w:val="0000" w:firstRow="0" w:lastRow="0" w:firstColumn="0" w:lastColumn="0" w:noHBand="0" w:noVBand="0"/>
    </w:tblPr>
    <w:tblGrid>
      <w:gridCol w:w="1921"/>
      <w:gridCol w:w="9108"/>
      <w:gridCol w:w="1209"/>
      <w:gridCol w:w="2801"/>
    </w:tblGrid>
    <w:tr w:rsidR="00A527BF" w:rsidTr="00B9048A">
      <w:trPr>
        <w:trHeight w:val="1258"/>
      </w:trPr>
      <w:tc>
        <w:tcPr>
          <w:tcW w:w="1921" w:type="dxa"/>
          <w:vMerge w:val="restart"/>
          <w:tcBorders>
            <w:top w:val="nil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A527BF" w:rsidRDefault="00D212A6" w:rsidP="009C41D2">
          <w:pPr>
            <w:spacing w:before="240"/>
            <w:ind w:left="-108"/>
            <w:rPr>
              <w:sz w:val="22"/>
              <w:szCs w:val="22"/>
              <w:lang w:eastAsia="de-DE"/>
            </w:rPr>
          </w:pPr>
          <w:r>
            <w:rPr>
              <w:noProof/>
              <w:sz w:val="22"/>
              <w:szCs w:val="22"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0480E42A" wp14:editId="5FBDCA0A">
                <wp:simplePos x="0" y="0"/>
                <wp:positionH relativeFrom="column">
                  <wp:posOffset>53975</wp:posOffset>
                </wp:positionH>
                <wp:positionV relativeFrom="paragraph">
                  <wp:posOffset>114300</wp:posOffset>
                </wp:positionV>
                <wp:extent cx="937895" cy="1252220"/>
                <wp:effectExtent l="0" t="0" r="0" b="508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89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108" w:type="dxa"/>
          <w:vMerge w:val="restart"/>
          <w:tcBorders>
            <w:top w:val="nil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3F5861" w:rsidRPr="001D445F" w:rsidRDefault="003F5861" w:rsidP="003F5861">
          <w:pPr>
            <w:rPr>
              <w:sz w:val="32"/>
              <w:szCs w:val="32"/>
            </w:rPr>
          </w:pPr>
          <w:r w:rsidRPr="001D445F">
            <w:rPr>
              <w:sz w:val="32"/>
              <w:szCs w:val="32"/>
            </w:rPr>
            <w:t>8 Wasser | Stoffgemische und Trennverfahren</w:t>
          </w:r>
        </w:p>
        <w:p w:rsidR="003F5861" w:rsidRDefault="003F5861" w:rsidP="009C41D2">
          <w:pPr>
            <w:rPr>
              <w:b/>
              <w:sz w:val="32"/>
              <w:szCs w:val="32"/>
            </w:rPr>
          </w:pPr>
        </w:p>
        <w:p w:rsidR="00A527BF" w:rsidRDefault="00A527BF" w:rsidP="009C41D2">
          <w:pPr>
            <w:rPr>
              <w:sz w:val="32"/>
              <w:szCs w:val="32"/>
            </w:rPr>
          </w:pPr>
          <w:r w:rsidRPr="001D445F">
            <w:rPr>
              <w:b/>
              <w:sz w:val="32"/>
              <w:szCs w:val="32"/>
            </w:rPr>
            <w:t>Mein PRISMA-Lernplan</w:t>
          </w:r>
          <w:r w:rsidR="001D445F">
            <w:rPr>
              <w:b/>
              <w:sz w:val="32"/>
              <w:szCs w:val="32"/>
            </w:rPr>
            <w:t>:</w:t>
          </w:r>
        </w:p>
        <w:p w:rsidR="003F5861" w:rsidRDefault="003F5861" w:rsidP="009C41D2">
          <w:pPr>
            <w:rPr>
              <w:sz w:val="32"/>
              <w:szCs w:val="32"/>
            </w:rPr>
          </w:pPr>
        </w:p>
        <w:p w:rsidR="00A527BF" w:rsidRDefault="00A527BF" w:rsidP="00B9048A">
          <w:pPr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Ich kann </w:t>
          </w:r>
          <w:r w:rsidR="00731F17">
            <w:rPr>
              <w:b/>
              <w:sz w:val="32"/>
              <w:szCs w:val="32"/>
            </w:rPr>
            <w:t>beschreiben, wie aus schmutzigem Wasser Trinkwasser wird</w:t>
          </w:r>
          <w:r w:rsidR="00B9048A">
            <w:rPr>
              <w:b/>
              <w:sz w:val="32"/>
              <w:szCs w:val="32"/>
            </w:rPr>
            <w:t>.</w:t>
          </w:r>
        </w:p>
      </w:tc>
      <w:tc>
        <w:tcPr>
          <w:tcW w:w="120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A527BF" w:rsidRDefault="00A527BF" w:rsidP="009C41D2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Name:</w:t>
          </w:r>
        </w:p>
      </w:tc>
      <w:tc>
        <w:tcPr>
          <w:tcW w:w="2801" w:type="dxa"/>
          <w:tcBorders>
            <w:top w:val="nil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A527BF" w:rsidRPr="009103DC" w:rsidRDefault="00A527BF" w:rsidP="009103DC">
          <w:pPr>
            <w:jc w:val="right"/>
            <w:rPr>
              <w:b/>
              <w:sz w:val="22"/>
              <w:szCs w:val="22"/>
            </w:rPr>
          </w:pPr>
          <w:r w:rsidRPr="009103DC">
            <w:rPr>
              <w:b/>
              <w:sz w:val="22"/>
              <w:szCs w:val="22"/>
            </w:rPr>
            <w:t>Seite 1</w:t>
          </w:r>
        </w:p>
      </w:tc>
    </w:tr>
    <w:tr w:rsidR="00A527BF" w:rsidTr="00B9048A">
      <w:trPr>
        <w:trHeight w:val="626"/>
      </w:trPr>
      <w:tc>
        <w:tcPr>
          <w:tcW w:w="1921" w:type="dxa"/>
          <w:vMerge/>
          <w:tcBorders>
            <w:top w:val="single" w:sz="4" w:space="0" w:color="000001"/>
            <w:left w:val="nil"/>
            <w:bottom w:val="nil"/>
            <w:right w:val="nil"/>
          </w:tcBorders>
          <w:shd w:val="clear" w:color="auto" w:fill="FFFFFF"/>
        </w:tcPr>
        <w:p w:rsidR="00A527BF" w:rsidRDefault="00A527BF" w:rsidP="009C41D2">
          <w:pPr>
            <w:rPr>
              <w:sz w:val="22"/>
              <w:szCs w:val="22"/>
            </w:rPr>
          </w:pPr>
        </w:p>
      </w:tc>
      <w:tc>
        <w:tcPr>
          <w:tcW w:w="9108" w:type="dxa"/>
          <w:vMerge/>
          <w:tcBorders>
            <w:top w:val="single" w:sz="4" w:space="0" w:color="000001"/>
            <w:left w:val="nil"/>
            <w:bottom w:val="nil"/>
            <w:right w:val="nil"/>
          </w:tcBorders>
          <w:shd w:val="clear" w:color="auto" w:fill="FFFFFF"/>
        </w:tcPr>
        <w:p w:rsidR="00A527BF" w:rsidRDefault="00A527BF" w:rsidP="009C41D2">
          <w:pPr>
            <w:rPr>
              <w:b/>
              <w:sz w:val="22"/>
              <w:szCs w:val="22"/>
            </w:rPr>
          </w:pPr>
        </w:p>
      </w:tc>
      <w:tc>
        <w:tcPr>
          <w:tcW w:w="1209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bottom"/>
        </w:tcPr>
        <w:p w:rsidR="00A527BF" w:rsidRDefault="00A527BF" w:rsidP="009C41D2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Klasse:</w:t>
          </w:r>
        </w:p>
      </w:tc>
      <w:tc>
        <w:tcPr>
          <w:tcW w:w="2801" w:type="dxa"/>
          <w:tcBorders>
            <w:top w:val="single" w:sz="4" w:space="0" w:color="000001"/>
            <w:left w:val="nil"/>
            <w:bottom w:val="single" w:sz="4" w:space="0" w:color="000001"/>
            <w:right w:val="nil"/>
          </w:tcBorders>
          <w:shd w:val="clear" w:color="auto" w:fill="FFFFFF"/>
        </w:tcPr>
        <w:p w:rsidR="00A527BF" w:rsidRDefault="00A527BF" w:rsidP="009C41D2">
          <w:pPr>
            <w:rPr>
              <w:sz w:val="22"/>
              <w:szCs w:val="22"/>
            </w:rPr>
          </w:pPr>
        </w:p>
      </w:tc>
    </w:tr>
  </w:tbl>
  <w:p w:rsidR="00A527BF" w:rsidRDefault="00A527B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FC6"/>
    <w:rsid w:val="00080392"/>
    <w:rsid w:val="000C2FFF"/>
    <w:rsid w:val="00147248"/>
    <w:rsid w:val="001D445F"/>
    <w:rsid w:val="00211226"/>
    <w:rsid w:val="00260628"/>
    <w:rsid w:val="003145BF"/>
    <w:rsid w:val="00347CBE"/>
    <w:rsid w:val="003F5861"/>
    <w:rsid w:val="003F5B53"/>
    <w:rsid w:val="0040753E"/>
    <w:rsid w:val="00495799"/>
    <w:rsid w:val="00500156"/>
    <w:rsid w:val="00517041"/>
    <w:rsid w:val="005645BD"/>
    <w:rsid w:val="005B1755"/>
    <w:rsid w:val="006B2AC8"/>
    <w:rsid w:val="006E0F83"/>
    <w:rsid w:val="006F4B7E"/>
    <w:rsid w:val="006F7FC6"/>
    <w:rsid w:val="00731F17"/>
    <w:rsid w:val="00755C21"/>
    <w:rsid w:val="00776CC9"/>
    <w:rsid w:val="008450C2"/>
    <w:rsid w:val="009103DC"/>
    <w:rsid w:val="0098765D"/>
    <w:rsid w:val="00A16AAD"/>
    <w:rsid w:val="00A527BF"/>
    <w:rsid w:val="00B9048A"/>
    <w:rsid w:val="00BC0CDF"/>
    <w:rsid w:val="00BD5952"/>
    <w:rsid w:val="00BE64A9"/>
    <w:rsid w:val="00BF5624"/>
    <w:rsid w:val="00C616D5"/>
    <w:rsid w:val="00C80A7D"/>
    <w:rsid w:val="00D212A6"/>
    <w:rsid w:val="00E308B5"/>
    <w:rsid w:val="00E55211"/>
    <w:rsid w:val="00E556ED"/>
    <w:rsid w:val="00E846E9"/>
    <w:rsid w:val="00FB6372"/>
    <w:rsid w:val="00FC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 w:val="24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eastAsia="Times New Roman" w:hAnsi="Arial"/>
      <w:color w:val="00000A"/>
      <w:sz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ekvtextZchn">
    <w:name w:val="ekv.text Zchn"/>
    <w:rPr>
      <w:rFonts w:ascii="Arial" w:hAnsi="Arial" w:cs="Arial"/>
      <w:lang w:val="de-DE" w:eastAsia="de-DE"/>
    </w:rPr>
  </w:style>
  <w:style w:type="character" w:customStyle="1" w:styleId="ListLabel1">
    <w:name w:val="ListLabel 1"/>
    <w:rPr>
      <w:rFonts w:cs="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Aufzhlungszeichen">
    <w:name w:val="List Bullet"/>
    <w:basedOn w:val="Standard"/>
  </w:style>
  <w:style w:type="paragraph" w:customStyle="1" w:styleId="EinfacherAbsatz">
    <w:name w:val="[Einfacher Absatz]"/>
    <w:basedOn w:val="Standard"/>
    <w:pPr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</w:style>
  <w:style w:type="paragraph" w:styleId="Fuzeile">
    <w:name w:val="footer"/>
    <w:basedOn w:val="Standard"/>
    <w:link w:val="FuzeileZchn"/>
    <w:uiPriority w:val="99"/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ekvtext">
    <w:name w:val="ekv.text"/>
    <w:pPr>
      <w:widowControl w:val="0"/>
      <w:tabs>
        <w:tab w:val="left" w:pos="284"/>
        <w:tab w:val="left" w:pos="2325"/>
      </w:tabs>
      <w:suppressAutoHyphens/>
      <w:spacing w:line="260" w:lineRule="exact"/>
    </w:pPr>
    <w:rPr>
      <w:rFonts w:ascii="Arial" w:eastAsia="Times New Roman" w:hAnsi="Arial"/>
      <w:color w:val="00000A"/>
      <w:sz w:val="20"/>
      <w:szCs w:val="20"/>
      <w:lang w:eastAsia="de-DE" w:bidi="ar-S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numbering" w:customStyle="1" w:styleId="WW8Num1">
    <w:name w:val="WW8Num1"/>
  </w:style>
  <w:style w:type="numbering" w:customStyle="1" w:styleId="WW8Num2">
    <w:name w:val="WW8Num2"/>
  </w:style>
  <w:style w:type="character" w:customStyle="1" w:styleId="FuzeileZchn">
    <w:name w:val="Fußzeile Zchn"/>
    <w:basedOn w:val="Absatz-Standardschriftart"/>
    <w:link w:val="Fuzeile"/>
    <w:uiPriority w:val="99"/>
    <w:rsid w:val="00A527BF"/>
    <w:rPr>
      <w:rFonts w:ascii="Arial" w:eastAsia="Times New Roman" w:hAnsi="Arial"/>
      <w:color w:val="00000A"/>
      <w:sz w:val="20"/>
      <w:lang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F5B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F5B53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F5B53"/>
    <w:rPr>
      <w:rFonts w:ascii="Arial" w:eastAsia="Times New Roman" w:hAnsi="Arial"/>
      <w:color w:val="00000A"/>
      <w:sz w:val="20"/>
      <w:szCs w:val="20"/>
      <w:lang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5B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5B53"/>
    <w:rPr>
      <w:rFonts w:ascii="Arial" w:eastAsia="Times New Roman" w:hAnsi="Arial"/>
      <w:b/>
      <w:bCs/>
      <w:color w:val="00000A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sz w:val="24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eastAsia="Times New Roman" w:hAnsi="Arial"/>
      <w:color w:val="00000A"/>
      <w:sz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ekvtextZchn">
    <w:name w:val="ekv.text Zchn"/>
    <w:rPr>
      <w:rFonts w:ascii="Arial" w:hAnsi="Arial" w:cs="Arial"/>
      <w:lang w:val="de-DE" w:eastAsia="de-DE"/>
    </w:rPr>
  </w:style>
  <w:style w:type="character" w:customStyle="1" w:styleId="ListLabel1">
    <w:name w:val="ListLabel 1"/>
    <w:rPr>
      <w:rFonts w:cs="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Aufzhlungszeichen">
    <w:name w:val="List Bullet"/>
    <w:basedOn w:val="Standard"/>
  </w:style>
  <w:style w:type="paragraph" w:customStyle="1" w:styleId="EinfacherAbsatz">
    <w:name w:val="[Einfacher Absatz]"/>
    <w:basedOn w:val="Standard"/>
    <w:pPr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</w:style>
  <w:style w:type="paragraph" w:styleId="Fuzeile">
    <w:name w:val="footer"/>
    <w:basedOn w:val="Standard"/>
    <w:link w:val="FuzeileZchn"/>
    <w:uiPriority w:val="99"/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ekvtext">
    <w:name w:val="ekv.text"/>
    <w:pPr>
      <w:widowControl w:val="0"/>
      <w:tabs>
        <w:tab w:val="left" w:pos="284"/>
        <w:tab w:val="left" w:pos="2325"/>
      </w:tabs>
      <w:suppressAutoHyphens/>
      <w:spacing w:line="260" w:lineRule="exact"/>
    </w:pPr>
    <w:rPr>
      <w:rFonts w:ascii="Arial" w:eastAsia="Times New Roman" w:hAnsi="Arial"/>
      <w:color w:val="00000A"/>
      <w:sz w:val="20"/>
      <w:szCs w:val="20"/>
      <w:lang w:eastAsia="de-DE" w:bidi="ar-S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numbering" w:customStyle="1" w:styleId="WW8Num1">
    <w:name w:val="WW8Num1"/>
  </w:style>
  <w:style w:type="numbering" w:customStyle="1" w:styleId="WW8Num2">
    <w:name w:val="WW8Num2"/>
  </w:style>
  <w:style w:type="character" w:customStyle="1" w:styleId="FuzeileZchn">
    <w:name w:val="Fußzeile Zchn"/>
    <w:basedOn w:val="Absatz-Standardschriftart"/>
    <w:link w:val="Fuzeile"/>
    <w:uiPriority w:val="99"/>
    <w:rsid w:val="00A527BF"/>
    <w:rPr>
      <w:rFonts w:ascii="Arial" w:eastAsia="Times New Roman" w:hAnsi="Arial"/>
      <w:color w:val="00000A"/>
      <w:sz w:val="20"/>
      <w:lang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F5B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F5B53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F5B53"/>
    <w:rPr>
      <w:rFonts w:ascii="Arial" w:eastAsia="Times New Roman" w:hAnsi="Arial"/>
      <w:color w:val="00000A"/>
      <w:sz w:val="20"/>
      <w:szCs w:val="20"/>
      <w:lang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5B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5B53"/>
    <w:rPr>
      <w:rFonts w:ascii="Arial" w:eastAsia="Times New Roman" w:hAnsi="Arial"/>
      <w:b/>
      <w:bCs/>
      <w:color w:val="00000A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 Schnittpunkt-Lernplan: Kapitelname</vt:lpstr>
    </vt:vector>
  </TitlesOfParts>
  <Company>Ernst Klett Verlag GmbH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Schnittpunkt-Lernplan: Kapitelname</dc:title>
  <dc:creator>Pochstein, Marieke</dc:creator>
  <cp:lastModifiedBy>Marieke Pochstein</cp:lastModifiedBy>
  <cp:revision>5</cp:revision>
  <cp:lastPrinted>2016-12-19T15:05:00Z</cp:lastPrinted>
  <dcterms:created xsi:type="dcterms:W3CDTF">2019-03-18T12:55:00Z</dcterms:created>
  <dcterms:modified xsi:type="dcterms:W3CDTF">2019-07-22T08:03:00Z</dcterms:modified>
  <dc:language>de-DE</dc:language>
</cp:coreProperties>
</file>